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3585D" w14:textId="77777777" w:rsidR="00103488" w:rsidRPr="003C385E" w:rsidRDefault="00722CE7" w:rsidP="00087554">
      <w:pPr>
        <w:pStyle w:val="Corpotesto"/>
        <w:spacing w:before="0" w:after="120"/>
        <w:jc w:val="both"/>
        <w:rPr>
          <w:rFonts w:ascii="Times New Roman" w:hAnsi="Times New Roman" w:cs="Times New Roman"/>
          <w:b/>
          <w:lang w:val="it-IT"/>
        </w:rPr>
      </w:pPr>
      <w:r w:rsidRPr="003C385E">
        <w:rPr>
          <w:rFonts w:ascii="Times New Roman" w:hAnsi="Times New Roman" w:cs="Times New Roman"/>
          <w:b/>
          <w:lang w:val="it-IT"/>
        </w:rPr>
        <w:t>R</w:t>
      </w:r>
      <w:r w:rsidR="00FB55BB" w:rsidRPr="003C385E">
        <w:rPr>
          <w:rFonts w:ascii="Times New Roman" w:hAnsi="Times New Roman" w:cs="Times New Roman"/>
          <w:b/>
          <w:lang w:val="it-IT"/>
        </w:rPr>
        <w:t>EQUISITI DI PARTECIPAZIONE</w:t>
      </w:r>
    </w:p>
    <w:p w14:paraId="7931C478" w14:textId="77777777" w:rsidR="00103488" w:rsidRPr="00722CE7" w:rsidRDefault="00087554" w:rsidP="00087554">
      <w:pPr>
        <w:pStyle w:val="Corpotesto"/>
        <w:spacing w:before="0" w:after="120"/>
        <w:jc w:val="both"/>
        <w:rPr>
          <w:rFonts w:ascii="Times New Roman" w:hAnsi="Times New Roman" w:cs="Times New Roman"/>
          <w:lang w:val="it-IT"/>
        </w:rPr>
      </w:pPr>
      <w:r w:rsidRPr="00D37781">
        <w:rPr>
          <w:rFonts w:ascii="Times New Roman" w:hAnsi="Times New Roman" w:cs="Times New Roman"/>
          <w:lang w:val="it-IT"/>
        </w:rPr>
        <w:t>I</w:t>
      </w:r>
      <w:r w:rsidR="003C385E" w:rsidRPr="00D37781">
        <w:rPr>
          <w:rFonts w:ascii="Times New Roman" w:hAnsi="Times New Roman" w:cs="Times New Roman"/>
          <w:lang w:val="it-IT"/>
        </w:rPr>
        <w:t>l candidato</w:t>
      </w:r>
      <w:r w:rsidR="00FB55BB" w:rsidRPr="00722CE7">
        <w:rPr>
          <w:rFonts w:ascii="Times New Roman" w:hAnsi="Times New Roman" w:cs="Times New Roman"/>
          <w:lang w:val="it-IT"/>
        </w:rPr>
        <w:t xml:space="preserve"> partec</w:t>
      </w:r>
      <w:r w:rsidR="003C385E">
        <w:rPr>
          <w:rFonts w:ascii="Times New Roman" w:hAnsi="Times New Roman" w:cs="Times New Roman"/>
          <w:lang w:val="it-IT"/>
        </w:rPr>
        <w:t>ipante dovrà essere in possesso, pena l’esclusione</w:t>
      </w:r>
      <w:r w:rsidR="00F30EAA">
        <w:rPr>
          <w:rFonts w:ascii="Times New Roman" w:hAnsi="Times New Roman" w:cs="Times New Roman"/>
          <w:lang w:val="it-IT"/>
        </w:rPr>
        <w:t>,</w:t>
      </w:r>
      <w:r w:rsidR="003C385E">
        <w:rPr>
          <w:rFonts w:ascii="Times New Roman" w:hAnsi="Times New Roman" w:cs="Times New Roman"/>
          <w:lang w:val="it-IT"/>
        </w:rPr>
        <w:t xml:space="preserve"> </w:t>
      </w:r>
      <w:r w:rsidR="00FB55BB" w:rsidRPr="00722CE7">
        <w:rPr>
          <w:rFonts w:ascii="Times New Roman" w:hAnsi="Times New Roman" w:cs="Times New Roman"/>
          <w:lang w:val="it-IT"/>
        </w:rPr>
        <w:t xml:space="preserve">dei requisiti </w:t>
      </w:r>
      <w:r w:rsidR="003C385E">
        <w:rPr>
          <w:rFonts w:ascii="Times New Roman" w:hAnsi="Times New Roman" w:cs="Times New Roman"/>
          <w:lang w:val="it-IT"/>
        </w:rPr>
        <w:t xml:space="preserve">di ordine generale e professionale previsti </w:t>
      </w:r>
      <w:proofErr w:type="gramStart"/>
      <w:r w:rsidR="003C385E">
        <w:rPr>
          <w:rFonts w:ascii="Times New Roman" w:hAnsi="Times New Roman" w:cs="Times New Roman"/>
          <w:lang w:val="it-IT"/>
        </w:rPr>
        <w:t xml:space="preserve">dal </w:t>
      </w:r>
      <w:r w:rsidR="00722CE7">
        <w:rPr>
          <w:rFonts w:ascii="Times New Roman" w:hAnsi="Times New Roman" w:cs="Times New Roman"/>
          <w:lang w:val="it-IT"/>
        </w:rPr>
        <w:t xml:space="preserve"> </w:t>
      </w:r>
      <w:proofErr w:type="spellStart"/>
      <w:r w:rsidR="00FB55BB" w:rsidRPr="00722CE7">
        <w:rPr>
          <w:rFonts w:ascii="Times New Roman" w:hAnsi="Times New Roman" w:cs="Times New Roman"/>
          <w:lang w:val="it-IT"/>
        </w:rPr>
        <w:t>D.Lgs</w:t>
      </w:r>
      <w:proofErr w:type="gramEnd"/>
      <w:r w:rsidR="00FB55BB" w:rsidRPr="00722CE7">
        <w:rPr>
          <w:rFonts w:ascii="Times New Roman" w:hAnsi="Times New Roman" w:cs="Times New Roman"/>
          <w:lang w:val="it-IT"/>
        </w:rPr>
        <w:t>.</w:t>
      </w:r>
      <w:proofErr w:type="spellEnd"/>
      <w:r w:rsidR="00FB55BB" w:rsidRPr="00722CE7">
        <w:rPr>
          <w:rFonts w:ascii="Times New Roman" w:hAnsi="Times New Roman" w:cs="Times New Roman"/>
          <w:lang w:val="it-IT"/>
        </w:rPr>
        <w:t xml:space="preserve"> n. 81/2008 </w:t>
      </w:r>
      <w:r w:rsidR="00AD4460">
        <w:rPr>
          <w:rFonts w:ascii="Times New Roman" w:hAnsi="Times New Roman" w:cs="Times New Roman"/>
          <w:lang w:val="it-IT"/>
        </w:rPr>
        <w:t>e</w:t>
      </w:r>
      <w:r w:rsidR="00FB55BB" w:rsidRPr="00722CE7">
        <w:rPr>
          <w:rFonts w:ascii="Times New Roman" w:hAnsi="Times New Roman" w:cs="Times New Roman"/>
          <w:lang w:val="it-IT"/>
        </w:rPr>
        <w:t xml:space="preserve"> </w:t>
      </w:r>
      <w:proofErr w:type="spellStart"/>
      <w:r w:rsidR="00FB55BB" w:rsidRPr="00722CE7">
        <w:rPr>
          <w:rFonts w:ascii="Times New Roman" w:hAnsi="Times New Roman" w:cs="Times New Roman"/>
          <w:lang w:val="it-IT"/>
        </w:rPr>
        <w:t>s.m.i.</w:t>
      </w:r>
      <w:proofErr w:type="spellEnd"/>
      <w:r w:rsidR="00FB55BB" w:rsidRPr="00722CE7">
        <w:rPr>
          <w:rFonts w:ascii="Times New Roman" w:hAnsi="Times New Roman" w:cs="Times New Roman"/>
          <w:lang w:val="it-IT"/>
        </w:rPr>
        <w:t xml:space="preserve"> </w:t>
      </w:r>
      <w:proofErr w:type="spellStart"/>
      <w:r w:rsidR="00D37781">
        <w:rPr>
          <w:rFonts w:ascii="Times New Roman" w:hAnsi="Times New Roman" w:cs="Times New Roman"/>
          <w:lang w:val="it-IT"/>
        </w:rPr>
        <w:t>sottoriportati</w:t>
      </w:r>
      <w:proofErr w:type="spellEnd"/>
      <w:r w:rsidR="00D37781">
        <w:rPr>
          <w:rFonts w:ascii="Times New Roman" w:hAnsi="Times New Roman" w:cs="Times New Roman"/>
          <w:lang w:val="it-IT"/>
        </w:rPr>
        <w:t xml:space="preserve"> </w:t>
      </w:r>
      <w:proofErr w:type="gramStart"/>
      <w:r w:rsidR="00D37781">
        <w:rPr>
          <w:rFonts w:ascii="Times New Roman" w:hAnsi="Times New Roman" w:cs="Times New Roman"/>
          <w:lang w:val="it-IT"/>
        </w:rPr>
        <w:t>e  dovrà</w:t>
      </w:r>
      <w:proofErr w:type="gramEnd"/>
      <w:r w:rsidR="00FB55BB" w:rsidRPr="00722CE7">
        <w:rPr>
          <w:rFonts w:ascii="Times New Roman" w:hAnsi="Times New Roman" w:cs="Times New Roman"/>
          <w:lang w:val="it-IT"/>
        </w:rPr>
        <w:t xml:space="preserve"> presentare domanda di partecipa</w:t>
      </w:r>
      <w:r w:rsidR="00722CE7">
        <w:rPr>
          <w:rFonts w:ascii="Times New Roman" w:hAnsi="Times New Roman" w:cs="Times New Roman"/>
          <w:lang w:val="it-IT"/>
        </w:rPr>
        <w:t xml:space="preserve">zione secondo il modello </w:t>
      </w:r>
      <w:r>
        <w:rPr>
          <w:rFonts w:ascii="Times New Roman" w:hAnsi="Times New Roman" w:cs="Times New Roman"/>
          <w:lang w:val="it-IT"/>
        </w:rPr>
        <w:t xml:space="preserve">(Documento B) </w:t>
      </w:r>
      <w:r w:rsidR="00722CE7">
        <w:rPr>
          <w:rFonts w:ascii="Times New Roman" w:hAnsi="Times New Roman" w:cs="Times New Roman"/>
          <w:lang w:val="it-IT"/>
        </w:rPr>
        <w:t>allegat</w:t>
      </w:r>
      <w:r w:rsidR="00AD4460">
        <w:rPr>
          <w:rFonts w:ascii="Times New Roman" w:hAnsi="Times New Roman" w:cs="Times New Roman"/>
          <w:lang w:val="it-IT"/>
        </w:rPr>
        <w:t xml:space="preserve">o, debitamente compilato (a pena di esclusione) con programma di scrittura, scansionato e sottoscritto digitalmente o olograficamente, </w:t>
      </w:r>
      <w:r w:rsidR="00933E04">
        <w:rPr>
          <w:rFonts w:ascii="Times New Roman" w:hAnsi="Times New Roman" w:cs="Times New Roman"/>
          <w:lang w:val="it-IT"/>
        </w:rPr>
        <w:t>precisando</w:t>
      </w:r>
      <w:r w:rsidR="00FB55BB" w:rsidRPr="00722CE7">
        <w:rPr>
          <w:rFonts w:ascii="Times New Roman" w:hAnsi="Times New Roman" w:cs="Times New Roman"/>
          <w:lang w:val="it-IT"/>
        </w:rPr>
        <w:t>:</w:t>
      </w:r>
    </w:p>
    <w:p w14:paraId="054B23E3" w14:textId="77777777" w:rsidR="00103488" w:rsidRPr="00722CE7" w:rsidRDefault="00087554" w:rsidP="00087554">
      <w:pPr>
        <w:pStyle w:val="Compact"/>
        <w:numPr>
          <w:ilvl w:val="0"/>
          <w:numId w:val="20"/>
        </w:numPr>
        <w:spacing w:before="0" w:after="120"/>
        <w:ind w:left="567" w:hanging="567"/>
        <w:jc w:val="both"/>
        <w:rPr>
          <w:rFonts w:ascii="Times New Roman" w:hAnsi="Times New Roman" w:cs="Times New Roman"/>
        </w:rPr>
      </w:pPr>
      <w:r>
        <w:rPr>
          <w:rFonts w:ascii="Times New Roman" w:hAnsi="Times New Roman" w:cs="Times New Roman"/>
        </w:rPr>
        <w:t xml:space="preserve">i </w:t>
      </w:r>
      <w:proofErr w:type="spellStart"/>
      <w:r>
        <w:rPr>
          <w:rFonts w:ascii="Times New Roman" w:hAnsi="Times New Roman" w:cs="Times New Roman"/>
        </w:rPr>
        <w:t>propri</w:t>
      </w:r>
      <w:proofErr w:type="spellEnd"/>
      <w:r>
        <w:rPr>
          <w:rFonts w:ascii="Times New Roman" w:hAnsi="Times New Roman" w:cs="Times New Roman"/>
        </w:rPr>
        <w:t xml:space="preserve"> </w:t>
      </w:r>
      <w:proofErr w:type="spellStart"/>
      <w:r>
        <w:rPr>
          <w:rFonts w:ascii="Times New Roman" w:hAnsi="Times New Roman" w:cs="Times New Roman"/>
        </w:rPr>
        <w:t>dati</w:t>
      </w:r>
      <w:proofErr w:type="spellEnd"/>
      <w:r>
        <w:rPr>
          <w:rFonts w:ascii="Times New Roman" w:hAnsi="Times New Roman" w:cs="Times New Roman"/>
        </w:rPr>
        <w:t xml:space="preserve"> </w:t>
      </w:r>
      <w:proofErr w:type="spellStart"/>
      <w:r>
        <w:rPr>
          <w:rFonts w:ascii="Times New Roman" w:hAnsi="Times New Roman" w:cs="Times New Roman"/>
        </w:rPr>
        <w:t>anagrafici</w:t>
      </w:r>
      <w:proofErr w:type="spellEnd"/>
      <w:r>
        <w:rPr>
          <w:rFonts w:ascii="Times New Roman" w:hAnsi="Times New Roman" w:cs="Times New Roman"/>
        </w:rPr>
        <w:t>;</w:t>
      </w:r>
    </w:p>
    <w:p w14:paraId="2EAC6B58" w14:textId="77777777" w:rsidR="00103488" w:rsidRPr="00722CE7" w:rsidRDefault="00FB55BB" w:rsidP="00087554">
      <w:pPr>
        <w:pStyle w:val="FirstParagraph"/>
        <w:numPr>
          <w:ilvl w:val="0"/>
          <w:numId w:val="20"/>
        </w:numPr>
        <w:spacing w:before="0" w:after="120"/>
        <w:ind w:left="567" w:hanging="567"/>
        <w:jc w:val="both"/>
        <w:rPr>
          <w:rFonts w:ascii="Times New Roman" w:hAnsi="Times New Roman" w:cs="Times New Roman"/>
          <w:lang w:val="it-IT"/>
        </w:rPr>
      </w:pPr>
      <w:r w:rsidRPr="00722CE7">
        <w:rPr>
          <w:rFonts w:ascii="Times New Roman" w:hAnsi="Times New Roman" w:cs="Times New Roman"/>
          <w:lang w:val="it-IT"/>
        </w:rPr>
        <w:t>possesso della cittadinanza italiana o di uno stato membro della Unione Europea</w:t>
      </w:r>
      <w:r w:rsidR="008E101F">
        <w:rPr>
          <w:rFonts w:ascii="Times New Roman" w:hAnsi="Times New Roman" w:cs="Times New Roman"/>
          <w:lang w:val="it-IT"/>
        </w:rPr>
        <w:t xml:space="preserve">. In quest’ultimo caso dovranno possedere i requisiti previsti dal </w:t>
      </w:r>
      <w:r w:rsidR="008E101F" w:rsidRPr="00D37781">
        <w:rPr>
          <w:rFonts w:ascii="Times New Roman" w:hAnsi="Times New Roman" w:cs="Times New Roman"/>
          <w:lang w:val="it-IT"/>
        </w:rPr>
        <w:t>DPCM 7 febbraio 1994, n. 174</w:t>
      </w:r>
      <w:r w:rsidR="008E101F">
        <w:rPr>
          <w:rFonts w:ascii="Times New Roman" w:hAnsi="Times New Roman" w:cs="Times New Roman"/>
          <w:lang w:val="it-IT"/>
        </w:rPr>
        <w:t>, ivi inclusa una adeguata conoscenza della lingua italiana;</w:t>
      </w:r>
    </w:p>
    <w:p w14:paraId="279EEB6F" w14:textId="77777777" w:rsidR="00722CE7" w:rsidRPr="00354C97" w:rsidRDefault="00FB55BB" w:rsidP="00354C97">
      <w:pPr>
        <w:numPr>
          <w:ilvl w:val="0"/>
          <w:numId w:val="20"/>
        </w:numPr>
        <w:spacing w:after="120"/>
        <w:ind w:left="567" w:hanging="567"/>
        <w:jc w:val="both"/>
        <w:rPr>
          <w:rFonts w:ascii="Times New Roman" w:hAnsi="Times New Roman" w:cs="Times New Roman"/>
          <w:lang w:val="it-IT"/>
        </w:rPr>
      </w:pPr>
      <w:r w:rsidRPr="00722CE7">
        <w:rPr>
          <w:rFonts w:ascii="Times New Roman" w:hAnsi="Times New Roman" w:cs="Times New Roman"/>
          <w:lang w:val="it-IT"/>
        </w:rPr>
        <w:t>godimento dei diritti civili e politici</w:t>
      </w:r>
      <w:r w:rsidR="00087554">
        <w:rPr>
          <w:rFonts w:ascii="Times New Roman" w:hAnsi="Times New Roman" w:cs="Times New Roman"/>
          <w:lang w:val="it-IT"/>
        </w:rPr>
        <w:t>;</w:t>
      </w:r>
    </w:p>
    <w:p w14:paraId="16BABA59" w14:textId="77777777" w:rsidR="00103488" w:rsidRPr="00722CE7" w:rsidRDefault="00FB55BB" w:rsidP="00087554">
      <w:pPr>
        <w:numPr>
          <w:ilvl w:val="0"/>
          <w:numId w:val="20"/>
        </w:numPr>
        <w:spacing w:after="120"/>
        <w:ind w:left="567" w:hanging="567"/>
        <w:jc w:val="both"/>
        <w:rPr>
          <w:rFonts w:ascii="Times New Roman" w:hAnsi="Times New Roman" w:cs="Times New Roman"/>
          <w:lang w:val="it-IT"/>
        </w:rPr>
      </w:pPr>
      <w:r w:rsidRPr="00722CE7">
        <w:rPr>
          <w:rFonts w:ascii="Times New Roman" w:hAnsi="Times New Roman" w:cs="Times New Roman"/>
          <w:lang w:val="it-IT"/>
        </w:rPr>
        <w:t>il possesso di uno dei seguenti titoli previsti dall'art. 38 del Decreto Legislativo 9 aprile 2008, n. 81 per assumere le funzioni di "medico competente"</w:t>
      </w:r>
      <w:r w:rsidR="00087554">
        <w:rPr>
          <w:rFonts w:ascii="Times New Roman" w:hAnsi="Times New Roman" w:cs="Times New Roman"/>
          <w:lang w:val="it-IT"/>
        </w:rPr>
        <w:t>;</w:t>
      </w:r>
    </w:p>
    <w:p w14:paraId="148BA494" w14:textId="77777777" w:rsidR="00722CE7" w:rsidRDefault="00FB55BB" w:rsidP="00087554">
      <w:pPr>
        <w:numPr>
          <w:ilvl w:val="0"/>
          <w:numId w:val="21"/>
        </w:numPr>
        <w:spacing w:after="120"/>
        <w:ind w:left="993" w:hanging="426"/>
        <w:jc w:val="both"/>
        <w:rPr>
          <w:rFonts w:ascii="Times New Roman" w:hAnsi="Times New Roman" w:cs="Times New Roman"/>
          <w:lang w:val="it-IT"/>
        </w:rPr>
      </w:pPr>
      <w:r w:rsidRPr="00722CE7">
        <w:rPr>
          <w:rFonts w:ascii="Times New Roman" w:hAnsi="Times New Roman" w:cs="Times New Roman"/>
          <w:lang w:val="it-IT"/>
        </w:rPr>
        <w:t>specializzazione in medicina del lavoro o in medicina preventiv</w:t>
      </w:r>
      <w:r w:rsidR="00722CE7" w:rsidRPr="00722CE7">
        <w:rPr>
          <w:rFonts w:ascii="Times New Roman" w:hAnsi="Times New Roman" w:cs="Times New Roman"/>
          <w:lang w:val="it-IT"/>
        </w:rPr>
        <w:t>a dei lavoratori e psicotecnica;</w:t>
      </w:r>
    </w:p>
    <w:p w14:paraId="4C3576BD" w14:textId="77777777" w:rsidR="00103488" w:rsidRPr="00722CE7" w:rsidRDefault="00FB55BB" w:rsidP="00087554">
      <w:pPr>
        <w:numPr>
          <w:ilvl w:val="0"/>
          <w:numId w:val="21"/>
        </w:numPr>
        <w:spacing w:after="120"/>
        <w:ind w:left="993" w:hanging="426"/>
        <w:jc w:val="both"/>
        <w:rPr>
          <w:rFonts w:ascii="Times New Roman" w:hAnsi="Times New Roman" w:cs="Times New Roman"/>
          <w:lang w:val="it-IT"/>
        </w:rPr>
      </w:pPr>
      <w:r w:rsidRPr="00722CE7">
        <w:rPr>
          <w:rFonts w:ascii="Times New Roman" w:hAnsi="Times New Roman" w:cs="Times New Roman"/>
          <w:lang w:val="it-IT"/>
        </w:rPr>
        <w:t>docenza in medicina del lavoro o in medicina preventiva dei lavoratori e psicotecnica o in tossicologia indus</w:t>
      </w:r>
      <w:r w:rsidR="00722CE7">
        <w:rPr>
          <w:rFonts w:ascii="Times New Roman" w:hAnsi="Times New Roman" w:cs="Times New Roman"/>
          <w:lang w:val="it-IT"/>
        </w:rPr>
        <w:t>triale o in igiene industriale o</w:t>
      </w:r>
      <w:r w:rsidRPr="00722CE7">
        <w:rPr>
          <w:rFonts w:ascii="Times New Roman" w:hAnsi="Times New Roman" w:cs="Times New Roman"/>
          <w:lang w:val="it-IT"/>
        </w:rPr>
        <w:t xml:space="preserve"> in fisiologia del lavoro o in clinica del lavoro</w:t>
      </w:r>
    </w:p>
    <w:p w14:paraId="3A191A9C" w14:textId="77777777" w:rsidR="00103488" w:rsidRPr="00722CE7" w:rsidRDefault="00FB55BB" w:rsidP="00087554">
      <w:pPr>
        <w:numPr>
          <w:ilvl w:val="0"/>
          <w:numId w:val="21"/>
        </w:numPr>
        <w:spacing w:after="120"/>
        <w:ind w:left="993" w:hanging="426"/>
        <w:jc w:val="both"/>
        <w:rPr>
          <w:rFonts w:ascii="Times New Roman" w:hAnsi="Times New Roman" w:cs="Times New Roman"/>
          <w:lang w:val="it-IT"/>
        </w:rPr>
      </w:pPr>
      <w:r w:rsidRPr="00722CE7">
        <w:rPr>
          <w:rFonts w:ascii="Times New Roman" w:hAnsi="Times New Roman" w:cs="Times New Roman"/>
          <w:lang w:val="it-IT"/>
        </w:rPr>
        <w:t>autorizzazione di cui all'art. 55 del</w:t>
      </w:r>
      <w:r w:rsidR="00722CE7">
        <w:rPr>
          <w:rFonts w:ascii="Times New Roman" w:hAnsi="Times New Roman" w:cs="Times New Roman"/>
          <w:lang w:val="it-IT"/>
        </w:rPr>
        <w:t xml:space="preserve"> D. Lgs. 15 agosto 1991, n. 277;</w:t>
      </w:r>
    </w:p>
    <w:p w14:paraId="701EA65D" w14:textId="77777777" w:rsidR="00103488" w:rsidRPr="00722CE7" w:rsidRDefault="00722CE7" w:rsidP="00087554">
      <w:pPr>
        <w:numPr>
          <w:ilvl w:val="0"/>
          <w:numId w:val="21"/>
        </w:numPr>
        <w:spacing w:after="120"/>
        <w:ind w:left="993" w:hanging="426"/>
        <w:jc w:val="both"/>
        <w:rPr>
          <w:rFonts w:ascii="Times New Roman" w:hAnsi="Times New Roman" w:cs="Times New Roman"/>
          <w:lang w:val="it-IT"/>
        </w:rPr>
      </w:pPr>
      <w:r>
        <w:rPr>
          <w:rFonts w:ascii="Times New Roman" w:hAnsi="Times New Roman" w:cs="Times New Roman"/>
          <w:lang w:val="it-IT"/>
        </w:rPr>
        <w:t>s</w:t>
      </w:r>
      <w:r w:rsidR="00FB55BB" w:rsidRPr="00722CE7">
        <w:rPr>
          <w:rFonts w:ascii="Times New Roman" w:hAnsi="Times New Roman" w:cs="Times New Roman"/>
          <w:lang w:val="it-IT"/>
        </w:rPr>
        <w:t>pecializzazione in igiene e medicina preventiva o in medicina legale</w:t>
      </w:r>
      <w:r w:rsidR="00087554">
        <w:rPr>
          <w:rFonts w:ascii="Times New Roman" w:hAnsi="Times New Roman" w:cs="Times New Roman"/>
          <w:lang w:val="it-IT"/>
        </w:rPr>
        <w:t>;</w:t>
      </w:r>
    </w:p>
    <w:p w14:paraId="62E139DD" w14:textId="77777777" w:rsidR="00103488" w:rsidRPr="00722CE7" w:rsidRDefault="00FB55BB" w:rsidP="00087554">
      <w:pPr>
        <w:numPr>
          <w:ilvl w:val="0"/>
          <w:numId w:val="21"/>
        </w:numPr>
        <w:spacing w:after="120"/>
        <w:ind w:left="993" w:hanging="426"/>
        <w:jc w:val="both"/>
        <w:rPr>
          <w:rFonts w:ascii="Times New Roman" w:hAnsi="Times New Roman" w:cs="Times New Roman"/>
          <w:lang w:val="it-IT"/>
        </w:rPr>
      </w:pPr>
      <w:r w:rsidRPr="00722CE7">
        <w:rPr>
          <w:rFonts w:ascii="Times New Roman" w:hAnsi="Times New Roman" w:cs="Times New Roman"/>
          <w:lang w:val="it-IT"/>
        </w:rPr>
        <w:t>essere iscritto nell'elenco dei Medici Competenti istituito presso il Min</w:t>
      </w:r>
      <w:r w:rsidR="00722CE7">
        <w:rPr>
          <w:rFonts w:ascii="Times New Roman" w:hAnsi="Times New Roman" w:cs="Times New Roman"/>
          <w:lang w:val="it-IT"/>
        </w:rPr>
        <w:t>istero del l</w:t>
      </w:r>
      <w:r w:rsidRPr="00722CE7">
        <w:rPr>
          <w:rFonts w:ascii="Times New Roman" w:hAnsi="Times New Roman" w:cs="Times New Roman"/>
          <w:lang w:val="it-IT"/>
        </w:rPr>
        <w:t>avoro e delle Politiche Sociali (numero e data di iscrizione)</w:t>
      </w:r>
      <w:r w:rsidR="00087554">
        <w:rPr>
          <w:rFonts w:ascii="Times New Roman" w:hAnsi="Times New Roman" w:cs="Times New Roman"/>
          <w:lang w:val="it-IT"/>
        </w:rPr>
        <w:t>;</w:t>
      </w:r>
    </w:p>
    <w:p w14:paraId="7575CBB1" w14:textId="77777777" w:rsidR="00103488" w:rsidRDefault="00FB55BB" w:rsidP="00087554">
      <w:pPr>
        <w:numPr>
          <w:ilvl w:val="0"/>
          <w:numId w:val="21"/>
        </w:numPr>
        <w:spacing w:after="120"/>
        <w:ind w:left="993" w:hanging="426"/>
        <w:jc w:val="both"/>
        <w:rPr>
          <w:rFonts w:ascii="Times New Roman" w:hAnsi="Times New Roman" w:cs="Times New Roman"/>
          <w:lang w:val="it-IT"/>
        </w:rPr>
      </w:pPr>
      <w:r w:rsidRPr="00722CE7">
        <w:rPr>
          <w:rFonts w:ascii="Times New Roman" w:hAnsi="Times New Roman" w:cs="Times New Roman"/>
          <w:lang w:val="it-IT"/>
        </w:rPr>
        <w:t>essere iscritto nell'elenco dei Medici Autorizzati istituito presso - il Ministero del lavoro e delle Politiche Sociali (numero e data di iscrizione)</w:t>
      </w:r>
      <w:r w:rsidR="00087554">
        <w:rPr>
          <w:rFonts w:ascii="Times New Roman" w:hAnsi="Times New Roman" w:cs="Times New Roman"/>
          <w:lang w:val="it-IT"/>
        </w:rPr>
        <w:t>;</w:t>
      </w:r>
    </w:p>
    <w:p w14:paraId="43144188" w14:textId="77777777" w:rsidR="00103488" w:rsidRDefault="00850243" w:rsidP="00850243">
      <w:pPr>
        <w:pStyle w:val="Corpotesto"/>
        <w:numPr>
          <w:ilvl w:val="0"/>
          <w:numId w:val="20"/>
        </w:numPr>
        <w:spacing w:before="0" w:after="120"/>
        <w:ind w:left="567" w:hanging="567"/>
        <w:jc w:val="both"/>
        <w:rPr>
          <w:rFonts w:ascii="Times New Roman" w:hAnsi="Times New Roman" w:cs="Times New Roman"/>
          <w:lang w:val="it-IT"/>
        </w:rPr>
      </w:pPr>
      <w:r w:rsidRPr="00850243">
        <w:rPr>
          <w:rFonts w:ascii="Times New Roman" w:hAnsi="Times New Roman" w:cs="Times New Roman"/>
          <w:lang w:val="it-IT"/>
        </w:rPr>
        <w:t>di essere autorizzato, se dipendente di Pubblica Amministrazione, allo svolgimento delle prestazioni di che trattasi</w:t>
      </w:r>
      <w:r w:rsidR="00FB55BB" w:rsidRPr="00722CE7">
        <w:rPr>
          <w:rFonts w:ascii="Times New Roman" w:hAnsi="Times New Roman" w:cs="Times New Roman"/>
          <w:lang w:val="it-IT"/>
        </w:rPr>
        <w:t>;</w:t>
      </w:r>
    </w:p>
    <w:p w14:paraId="7B22DE89" w14:textId="77777777" w:rsidR="00722CE7" w:rsidRPr="00722CE7" w:rsidRDefault="00722CE7" w:rsidP="00087554">
      <w:pPr>
        <w:pStyle w:val="Corpotesto"/>
        <w:numPr>
          <w:ilvl w:val="0"/>
          <w:numId w:val="20"/>
        </w:numPr>
        <w:spacing w:before="0" w:after="120"/>
        <w:ind w:left="567" w:hanging="567"/>
        <w:jc w:val="both"/>
        <w:rPr>
          <w:lang w:val="it-IT"/>
        </w:rPr>
      </w:pPr>
      <w:r w:rsidRPr="00722CE7">
        <w:rPr>
          <w:rFonts w:ascii="Times New Roman" w:hAnsi="Times New Roman" w:cs="Times New Roman"/>
          <w:lang w:val="it-IT"/>
        </w:rPr>
        <w:t>il consenso al</w:t>
      </w:r>
      <w:r w:rsidR="00933E04">
        <w:rPr>
          <w:rFonts w:ascii="Times New Roman" w:hAnsi="Times New Roman" w:cs="Times New Roman"/>
          <w:lang w:val="it-IT"/>
        </w:rPr>
        <w:t xml:space="preserve"> trattamento dei dati personali</w:t>
      </w:r>
      <w:r w:rsidRPr="00722CE7">
        <w:rPr>
          <w:rFonts w:ascii="Times New Roman" w:hAnsi="Times New Roman" w:cs="Times New Roman"/>
          <w:lang w:val="it-IT"/>
        </w:rPr>
        <w:t xml:space="preserve"> ai sen</w:t>
      </w:r>
      <w:r w:rsidR="00933E04">
        <w:rPr>
          <w:rFonts w:ascii="Times New Roman" w:hAnsi="Times New Roman" w:cs="Times New Roman"/>
          <w:lang w:val="it-IT"/>
        </w:rPr>
        <w:t>si del GDPR</w:t>
      </w:r>
      <w:r w:rsidRPr="00722CE7">
        <w:rPr>
          <w:rFonts w:ascii="Times New Roman" w:hAnsi="Times New Roman" w:cs="Times New Roman"/>
          <w:lang w:val="it-IT"/>
        </w:rPr>
        <w:t xml:space="preserve"> per gli </w:t>
      </w:r>
      <w:r>
        <w:rPr>
          <w:rFonts w:ascii="Times New Roman" w:hAnsi="Times New Roman" w:cs="Times New Roman"/>
          <w:lang w:val="it-IT"/>
        </w:rPr>
        <w:t>a</w:t>
      </w:r>
      <w:r w:rsidRPr="00722CE7">
        <w:rPr>
          <w:rFonts w:ascii="Times New Roman" w:hAnsi="Times New Roman" w:cs="Times New Roman"/>
          <w:lang w:val="it-IT"/>
        </w:rPr>
        <w:t>dempimenti della presente procedura</w:t>
      </w:r>
      <w:r>
        <w:rPr>
          <w:rFonts w:ascii="Times New Roman" w:hAnsi="Times New Roman" w:cs="Times New Roman"/>
          <w:lang w:val="it-IT"/>
        </w:rPr>
        <w:t>;</w:t>
      </w:r>
    </w:p>
    <w:p w14:paraId="03C02FB3" w14:textId="77777777" w:rsidR="00722CE7" w:rsidRDefault="00722CE7" w:rsidP="00087554">
      <w:pPr>
        <w:pStyle w:val="Corpotesto"/>
        <w:numPr>
          <w:ilvl w:val="0"/>
          <w:numId w:val="20"/>
        </w:numPr>
        <w:spacing w:before="0" w:after="120"/>
        <w:ind w:left="567" w:hanging="567"/>
        <w:jc w:val="both"/>
        <w:rPr>
          <w:rFonts w:ascii="Times New Roman" w:hAnsi="Times New Roman" w:cs="Times New Roman"/>
          <w:lang w:val="it-IT"/>
        </w:rPr>
      </w:pPr>
      <w:r w:rsidRPr="00722CE7">
        <w:rPr>
          <w:rFonts w:ascii="Times New Roman" w:hAnsi="Times New Roman" w:cs="Times New Roman"/>
          <w:lang w:val="it-IT"/>
        </w:rPr>
        <w:t>di aver valutato ogni elemento per l'individ</w:t>
      </w:r>
      <w:r>
        <w:rPr>
          <w:rFonts w:ascii="Times New Roman" w:hAnsi="Times New Roman" w:cs="Times New Roman"/>
          <w:lang w:val="it-IT"/>
        </w:rPr>
        <w:t>uazione del lavoro da svolgersi;</w:t>
      </w:r>
    </w:p>
    <w:p w14:paraId="3BC9BD9B" w14:textId="77777777" w:rsidR="00100A83" w:rsidRDefault="00100A83" w:rsidP="00100A83">
      <w:pPr>
        <w:pStyle w:val="Corpotesto"/>
        <w:numPr>
          <w:ilvl w:val="0"/>
          <w:numId w:val="20"/>
        </w:numPr>
        <w:spacing w:before="0" w:after="120"/>
        <w:ind w:left="567" w:hanging="567"/>
        <w:jc w:val="both"/>
        <w:rPr>
          <w:rFonts w:ascii="Times New Roman" w:hAnsi="Times New Roman" w:cs="Times New Roman"/>
          <w:lang w:val="it-IT"/>
        </w:rPr>
      </w:pPr>
      <w:r w:rsidRPr="00100A83">
        <w:rPr>
          <w:rFonts w:ascii="Times New Roman" w:hAnsi="Times New Roman" w:cs="Times New Roman"/>
          <w:lang w:val="it-IT"/>
        </w:rPr>
        <w:t>di non aver riportato condanna con sentenza passata in giudicato, per qualsiasi reato che incida sulla moralità professionale;</w:t>
      </w:r>
    </w:p>
    <w:p w14:paraId="457BB20F" w14:textId="77777777" w:rsidR="00536A3E" w:rsidRPr="00100A83" w:rsidRDefault="00536A3E" w:rsidP="00100A83">
      <w:pPr>
        <w:pStyle w:val="Corpotesto"/>
        <w:numPr>
          <w:ilvl w:val="0"/>
          <w:numId w:val="20"/>
        </w:numPr>
        <w:spacing w:before="0" w:after="120"/>
        <w:ind w:left="567" w:hanging="567"/>
        <w:jc w:val="both"/>
        <w:rPr>
          <w:rFonts w:ascii="Times New Roman" w:hAnsi="Times New Roman" w:cs="Times New Roman"/>
          <w:lang w:val="it-IT"/>
        </w:rPr>
      </w:pPr>
      <w:r>
        <w:rPr>
          <w:rFonts w:ascii="Times New Roman" w:hAnsi="Times New Roman" w:cs="Times New Roman"/>
          <w:lang w:val="it-IT"/>
        </w:rPr>
        <w:t>assenza di carichi pendenti o procedimenti giudiziari penali in corso;</w:t>
      </w:r>
    </w:p>
    <w:p w14:paraId="356ABF9E" w14:textId="77777777" w:rsidR="00850243" w:rsidRPr="00850243" w:rsidRDefault="00850243" w:rsidP="00850243">
      <w:pPr>
        <w:pStyle w:val="Corpotesto"/>
        <w:numPr>
          <w:ilvl w:val="0"/>
          <w:numId w:val="20"/>
        </w:numPr>
        <w:spacing w:before="0" w:after="120"/>
        <w:ind w:left="567" w:hanging="567"/>
        <w:jc w:val="both"/>
        <w:rPr>
          <w:rFonts w:ascii="Times New Roman" w:hAnsi="Times New Roman" w:cs="Times New Roman"/>
          <w:lang w:val="it-IT"/>
        </w:rPr>
      </w:pPr>
      <w:r w:rsidRPr="00850243">
        <w:rPr>
          <w:rFonts w:ascii="Times New Roman" w:hAnsi="Times New Roman" w:cs="Times New Roman"/>
          <w:lang w:val="it-IT"/>
        </w:rPr>
        <w:t xml:space="preserve">di </w:t>
      </w:r>
      <w:r>
        <w:rPr>
          <w:rFonts w:ascii="Times New Roman" w:hAnsi="Times New Roman" w:cs="Times New Roman"/>
          <w:lang w:val="it-IT"/>
        </w:rPr>
        <w:t xml:space="preserve">non aver in corso procedimenti </w:t>
      </w:r>
      <w:r w:rsidRPr="00850243">
        <w:rPr>
          <w:rFonts w:ascii="Times New Roman" w:hAnsi="Times New Roman" w:cs="Times New Roman"/>
          <w:lang w:val="it-IT"/>
        </w:rPr>
        <w:t>penali pendenti collegati a inadempienze gravi nell’ambito della propria attività, per effetto delle quali ne possa conseguire l’inabilitazione all’esercizio della stessa;</w:t>
      </w:r>
    </w:p>
    <w:p w14:paraId="5B45E5E4" w14:textId="77777777" w:rsidR="00850243" w:rsidRPr="00850243" w:rsidRDefault="00850243" w:rsidP="00850243">
      <w:pPr>
        <w:pStyle w:val="Corpotesto"/>
        <w:numPr>
          <w:ilvl w:val="0"/>
          <w:numId w:val="20"/>
        </w:numPr>
        <w:spacing w:before="0" w:after="120"/>
        <w:ind w:left="567" w:hanging="567"/>
        <w:jc w:val="both"/>
        <w:rPr>
          <w:rFonts w:ascii="Times New Roman" w:hAnsi="Times New Roman" w:cs="Times New Roman"/>
          <w:lang w:val="it-IT"/>
        </w:rPr>
      </w:pPr>
      <w:r w:rsidRPr="00850243">
        <w:rPr>
          <w:rFonts w:ascii="Times New Roman" w:hAnsi="Times New Roman" w:cs="Times New Roman"/>
          <w:lang w:val="it-IT"/>
        </w:rPr>
        <w:t>l’insussistenza di incompatibilità circa l’esecuzione dell’attività d</w:t>
      </w:r>
      <w:r w:rsidR="007C36F4">
        <w:rPr>
          <w:rFonts w:ascii="Times New Roman" w:hAnsi="Times New Roman" w:cs="Times New Roman"/>
          <w:lang w:val="it-IT"/>
        </w:rPr>
        <w:t>i cui all’oggetto del contratto</w:t>
      </w:r>
      <w:r w:rsidRPr="00850243">
        <w:rPr>
          <w:rFonts w:ascii="Times New Roman" w:hAnsi="Times New Roman" w:cs="Times New Roman"/>
          <w:lang w:val="it-IT"/>
        </w:rPr>
        <w:t>;</w:t>
      </w:r>
    </w:p>
    <w:p w14:paraId="23913F56" w14:textId="77777777" w:rsidR="00850243" w:rsidRPr="00850243" w:rsidRDefault="00850243" w:rsidP="00850243">
      <w:pPr>
        <w:pStyle w:val="Corpotesto"/>
        <w:numPr>
          <w:ilvl w:val="0"/>
          <w:numId w:val="20"/>
        </w:numPr>
        <w:spacing w:before="0" w:after="120"/>
        <w:ind w:left="567" w:hanging="567"/>
        <w:jc w:val="both"/>
        <w:rPr>
          <w:rFonts w:ascii="Times New Roman" w:hAnsi="Times New Roman" w:cs="Times New Roman"/>
          <w:lang w:val="it-IT"/>
        </w:rPr>
      </w:pPr>
      <w:r w:rsidRPr="00850243">
        <w:rPr>
          <w:rFonts w:ascii="Times New Roman" w:hAnsi="Times New Roman" w:cs="Times New Roman"/>
          <w:lang w:val="it-IT"/>
        </w:rPr>
        <w:t xml:space="preserve">l’assenza di situazioni comportanti l’incapacità di contrarre </w:t>
      </w:r>
      <w:r w:rsidR="00354C97">
        <w:rPr>
          <w:rFonts w:ascii="Times New Roman" w:hAnsi="Times New Roman" w:cs="Times New Roman"/>
          <w:lang w:val="it-IT"/>
        </w:rPr>
        <w:t>con la Pubblica Amministrazione;</w:t>
      </w:r>
    </w:p>
    <w:p w14:paraId="1637821D" w14:textId="77777777" w:rsidR="00850243" w:rsidRDefault="00850243" w:rsidP="00850243">
      <w:pPr>
        <w:pStyle w:val="Corpotesto"/>
        <w:numPr>
          <w:ilvl w:val="0"/>
          <w:numId w:val="20"/>
        </w:numPr>
        <w:spacing w:before="0" w:after="120"/>
        <w:ind w:left="567" w:hanging="567"/>
        <w:jc w:val="both"/>
        <w:rPr>
          <w:rFonts w:ascii="Times New Roman" w:hAnsi="Times New Roman" w:cs="Times New Roman"/>
          <w:lang w:val="it-IT"/>
        </w:rPr>
      </w:pPr>
      <w:r w:rsidRPr="00850243">
        <w:rPr>
          <w:rFonts w:ascii="Times New Roman" w:hAnsi="Times New Roman" w:cs="Times New Roman"/>
          <w:lang w:val="it-IT"/>
        </w:rPr>
        <w:t>di non aver subito da parte di una Pubblica Amministrazione risoluzioni di contratto per inadempimento negli ultimi cinque anni;</w:t>
      </w:r>
    </w:p>
    <w:p w14:paraId="6A874B07" w14:textId="77777777" w:rsidR="00D37781" w:rsidRDefault="00D37781" w:rsidP="00850243">
      <w:pPr>
        <w:pStyle w:val="Corpotesto"/>
        <w:numPr>
          <w:ilvl w:val="0"/>
          <w:numId w:val="20"/>
        </w:numPr>
        <w:spacing w:before="0" w:after="120"/>
        <w:ind w:left="567" w:hanging="567"/>
        <w:jc w:val="both"/>
        <w:rPr>
          <w:rFonts w:ascii="Times New Roman" w:hAnsi="Times New Roman" w:cs="Times New Roman"/>
          <w:lang w:val="it-IT"/>
        </w:rPr>
      </w:pPr>
      <w:r>
        <w:rPr>
          <w:rFonts w:ascii="Times New Roman" w:hAnsi="Times New Roman" w:cs="Times New Roman"/>
          <w:lang w:val="it-IT"/>
        </w:rPr>
        <w:lastRenderedPageBreak/>
        <w:t xml:space="preserve">di conoscere gli obblighi </w:t>
      </w:r>
      <w:r w:rsidR="00765C24">
        <w:rPr>
          <w:rFonts w:ascii="Times New Roman" w:hAnsi="Times New Roman" w:cs="Times New Roman"/>
          <w:lang w:val="it-IT"/>
        </w:rPr>
        <w:t>a cui è tenuto i</w:t>
      </w:r>
      <w:r>
        <w:rPr>
          <w:rFonts w:ascii="Times New Roman" w:hAnsi="Times New Roman" w:cs="Times New Roman"/>
          <w:lang w:val="it-IT"/>
        </w:rPr>
        <w:t xml:space="preserve">l medico competente </w:t>
      </w:r>
      <w:r w:rsidR="00765C24">
        <w:rPr>
          <w:rFonts w:ascii="Times New Roman" w:hAnsi="Times New Roman" w:cs="Times New Roman"/>
          <w:lang w:val="it-IT"/>
        </w:rPr>
        <w:t xml:space="preserve">in base </w:t>
      </w:r>
      <w:r>
        <w:rPr>
          <w:rFonts w:ascii="Times New Roman" w:hAnsi="Times New Roman" w:cs="Times New Roman"/>
          <w:lang w:val="it-IT"/>
        </w:rPr>
        <w:t xml:space="preserve">all’articolo 25 del </w:t>
      </w:r>
      <w:proofErr w:type="spellStart"/>
      <w:r>
        <w:rPr>
          <w:rFonts w:ascii="Times New Roman" w:hAnsi="Times New Roman" w:cs="Times New Roman"/>
          <w:lang w:val="it-IT"/>
        </w:rPr>
        <w:t>D.Lgs.</w:t>
      </w:r>
      <w:proofErr w:type="spellEnd"/>
      <w:r>
        <w:rPr>
          <w:rFonts w:ascii="Times New Roman" w:hAnsi="Times New Roman" w:cs="Times New Roman"/>
          <w:lang w:val="it-IT"/>
        </w:rPr>
        <w:t xml:space="preserve"> 81/2008</w:t>
      </w:r>
      <w:r w:rsidR="00765C24">
        <w:rPr>
          <w:rFonts w:ascii="Times New Roman" w:hAnsi="Times New Roman" w:cs="Times New Roman"/>
          <w:lang w:val="it-IT"/>
        </w:rPr>
        <w:t>*</w:t>
      </w:r>
      <w:r>
        <w:rPr>
          <w:rFonts w:ascii="Times New Roman" w:hAnsi="Times New Roman" w:cs="Times New Roman"/>
          <w:lang w:val="it-IT"/>
        </w:rPr>
        <w:t>.</w:t>
      </w:r>
    </w:p>
    <w:p w14:paraId="63564A18" w14:textId="77777777" w:rsidR="00850243" w:rsidRDefault="00850243" w:rsidP="00850243">
      <w:pPr>
        <w:pStyle w:val="Corpotesto"/>
        <w:spacing w:before="0" w:after="120"/>
        <w:jc w:val="both"/>
        <w:rPr>
          <w:rFonts w:ascii="Times New Roman" w:hAnsi="Times New Roman" w:cs="Times New Roman"/>
          <w:lang w:val="it-IT"/>
        </w:rPr>
      </w:pPr>
    </w:p>
    <w:p w14:paraId="006572E8" w14:textId="77777777" w:rsidR="006017C7" w:rsidRDefault="00FB55BB" w:rsidP="00087554">
      <w:pPr>
        <w:pStyle w:val="Corpotesto"/>
        <w:spacing w:before="0" w:after="120"/>
        <w:jc w:val="both"/>
        <w:rPr>
          <w:rFonts w:ascii="Times New Roman" w:hAnsi="Times New Roman" w:cs="Times New Roman"/>
          <w:lang w:val="it-IT"/>
        </w:rPr>
      </w:pPr>
      <w:r w:rsidRPr="00722CE7">
        <w:rPr>
          <w:rFonts w:ascii="Times New Roman" w:hAnsi="Times New Roman" w:cs="Times New Roman"/>
          <w:lang w:val="it-IT"/>
        </w:rPr>
        <w:t>Tutti i requisiti prescritti dovranno essere posseduti alla data di scadenza del termine stabilito nel presente avviso di selezione per la presentazione della domanda di ammissione.</w:t>
      </w:r>
    </w:p>
    <w:p w14:paraId="4EF5EF3E" w14:textId="77777777" w:rsidR="003C385E" w:rsidRDefault="003C385E" w:rsidP="00087554">
      <w:pPr>
        <w:pStyle w:val="Corpotesto"/>
        <w:spacing w:before="0" w:after="120"/>
        <w:jc w:val="both"/>
        <w:rPr>
          <w:rFonts w:ascii="Times New Roman" w:hAnsi="Times New Roman" w:cs="Times New Roman"/>
          <w:lang w:val="it-IT"/>
        </w:rPr>
      </w:pPr>
      <w:r>
        <w:rPr>
          <w:rFonts w:ascii="Times New Roman" w:hAnsi="Times New Roman" w:cs="Times New Roman"/>
          <w:lang w:val="it-IT"/>
        </w:rPr>
        <w:t>L’ENEA si riserva di procedere in qualsiasi momento, alla verifica del possesso dei requisiti richiesti. Il difetto dei requisiti prescritti rappresenta causa di esclusione dalla selezione e/o causa di risoluzione del contratto, ove già perfezionato.</w:t>
      </w:r>
    </w:p>
    <w:p w14:paraId="4BE809DF" w14:textId="77777777" w:rsidR="00850243" w:rsidRDefault="00850243" w:rsidP="00087554">
      <w:pPr>
        <w:pStyle w:val="Corpotesto"/>
        <w:spacing w:before="0" w:after="120"/>
        <w:jc w:val="both"/>
        <w:rPr>
          <w:rFonts w:ascii="Times New Roman" w:hAnsi="Times New Roman" w:cs="Times New Roman"/>
          <w:lang w:val="it-IT"/>
        </w:rPr>
      </w:pPr>
    </w:p>
    <w:p w14:paraId="1FCF8AE7" w14:textId="77777777" w:rsidR="00765C24" w:rsidRPr="00DE1A47" w:rsidRDefault="00765C24" w:rsidP="00765C24">
      <w:pPr>
        <w:pStyle w:val="Corpotesto"/>
        <w:spacing w:after="120"/>
        <w:jc w:val="both"/>
        <w:rPr>
          <w:rFonts w:ascii="Times New Roman" w:hAnsi="Times New Roman" w:cs="Times New Roman"/>
          <w:sz w:val="20"/>
          <w:szCs w:val="20"/>
          <w:lang w:val="it-IT"/>
        </w:rPr>
      </w:pPr>
      <w:r>
        <w:rPr>
          <w:rFonts w:ascii="Times New Roman" w:hAnsi="Times New Roman" w:cs="Times New Roman"/>
          <w:lang w:val="it-IT"/>
        </w:rPr>
        <w:t>*</w:t>
      </w:r>
      <w:r w:rsidRPr="00DE1A47">
        <w:rPr>
          <w:rFonts w:ascii="Times New Roman" w:hAnsi="Times New Roman" w:cs="Times New Roman"/>
          <w:sz w:val="20"/>
          <w:szCs w:val="20"/>
          <w:lang w:val="it-IT"/>
        </w:rPr>
        <w:t>A</w:t>
      </w:r>
      <w:r w:rsidR="00FB55BB" w:rsidRPr="00DE1A47">
        <w:rPr>
          <w:rFonts w:ascii="Times New Roman" w:hAnsi="Times New Roman" w:cs="Times New Roman"/>
          <w:sz w:val="20"/>
          <w:szCs w:val="20"/>
          <w:lang w:val="it-IT"/>
        </w:rPr>
        <w:t>rt.25 del DLgs 81/</w:t>
      </w:r>
      <w:proofErr w:type="gramStart"/>
      <w:r w:rsidR="00FB55BB" w:rsidRPr="00DE1A47">
        <w:rPr>
          <w:rFonts w:ascii="Times New Roman" w:hAnsi="Times New Roman" w:cs="Times New Roman"/>
          <w:sz w:val="20"/>
          <w:szCs w:val="20"/>
          <w:lang w:val="it-IT"/>
        </w:rPr>
        <w:t>2008</w:t>
      </w:r>
      <w:r w:rsidRPr="00DE1A47">
        <w:rPr>
          <w:rFonts w:ascii="Times New Roman" w:hAnsi="Times New Roman" w:cs="Times New Roman"/>
          <w:sz w:val="20"/>
          <w:szCs w:val="20"/>
          <w:lang w:val="it-IT"/>
        </w:rPr>
        <w:t xml:space="preserve">: </w:t>
      </w:r>
      <w:r w:rsidR="00FB55BB" w:rsidRPr="00DE1A47">
        <w:rPr>
          <w:rFonts w:ascii="Times New Roman" w:hAnsi="Times New Roman" w:cs="Times New Roman"/>
          <w:sz w:val="20"/>
          <w:szCs w:val="20"/>
          <w:lang w:val="it-IT"/>
        </w:rPr>
        <w:t xml:space="preserve"> </w:t>
      </w:r>
      <w:r w:rsidRPr="00DE1A47">
        <w:rPr>
          <w:rFonts w:ascii="Times New Roman" w:hAnsi="Times New Roman" w:cs="Times New Roman"/>
          <w:sz w:val="20"/>
          <w:szCs w:val="20"/>
          <w:lang w:val="it-IT"/>
        </w:rPr>
        <w:t>Obblighi</w:t>
      </w:r>
      <w:proofErr w:type="gramEnd"/>
      <w:r w:rsidRPr="00DE1A47">
        <w:rPr>
          <w:rFonts w:ascii="Times New Roman" w:hAnsi="Times New Roman" w:cs="Times New Roman"/>
          <w:sz w:val="20"/>
          <w:szCs w:val="20"/>
          <w:lang w:val="it-IT"/>
        </w:rPr>
        <w:t xml:space="preserve"> del medico competente</w:t>
      </w:r>
    </w:p>
    <w:p w14:paraId="7810800E" w14:textId="77777777" w:rsidR="00765C24" w:rsidRPr="00DE1A47" w:rsidRDefault="00765C24" w:rsidP="00765C24">
      <w:pPr>
        <w:pStyle w:val="Corpotesto"/>
        <w:spacing w:after="120"/>
        <w:jc w:val="both"/>
        <w:rPr>
          <w:rFonts w:ascii="Times New Roman" w:hAnsi="Times New Roman" w:cs="Times New Roman"/>
          <w:sz w:val="20"/>
          <w:szCs w:val="20"/>
          <w:lang w:val="it-IT"/>
        </w:rPr>
      </w:pPr>
      <w:r w:rsidRPr="00DE1A47">
        <w:rPr>
          <w:rFonts w:ascii="Times New Roman" w:hAnsi="Times New Roman" w:cs="Times New Roman"/>
          <w:sz w:val="20"/>
          <w:szCs w:val="20"/>
          <w:lang w:val="it-IT"/>
        </w:rPr>
        <w:t>1.  Il medico competente:</w:t>
      </w:r>
    </w:p>
    <w:p w14:paraId="2C0D8582" w14:textId="77777777" w:rsidR="00765C24" w:rsidRPr="00DE1A47" w:rsidRDefault="00765C24" w:rsidP="00765C24">
      <w:pPr>
        <w:pStyle w:val="Corpotesto"/>
        <w:spacing w:after="120"/>
        <w:jc w:val="both"/>
        <w:rPr>
          <w:rFonts w:ascii="Times New Roman" w:hAnsi="Times New Roman" w:cs="Times New Roman"/>
          <w:sz w:val="20"/>
          <w:szCs w:val="20"/>
          <w:lang w:val="it-IT"/>
        </w:rPr>
      </w:pPr>
      <w:r w:rsidRPr="00DE1A47">
        <w:rPr>
          <w:rFonts w:ascii="Times New Roman" w:hAnsi="Times New Roman" w:cs="Times New Roman"/>
          <w:sz w:val="20"/>
          <w:szCs w:val="20"/>
          <w:lang w:val="it-IT"/>
        </w:rPr>
        <w:t>a)  collabora con il datore di lavoro e con il servizio di prevenzione e protezione alla valutazione dei rischi, anche ai fini della programmazione, ove necessario, della sorveglianza sanitaria, alla predisposizione della attuazione delle misure per la tutela della salute e della integrità psico-fisica dei lavoratori, all'attività di formazione e informazione nei confronti dei lavoratori, per la parte di competenza, e alla organizzazione del servizio di primo soccorso considerando i particolari tipi di lavorazione ed esposizione e le peculiari modalità organizzative del lavoro. Collabora inoltre alla attuazione e valorizzazione di programmi volontari di «promozione della salute», secondo i principi della responsabilità sociale;</w:t>
      </w:r>
    </w:p>
    <w:p w14:paraId="1DC79FC6" w14:textId="77777777" w:rsidR="00765C24" w:rsidRPr="00DE1A47" w:rsidRDefault="00765C24" w:rsidP="00765C24">
      <w:pPr>
        <w:pStyle w:val="Corpotesto"/>
        <w:spacing w:after="120"/>
        <w:jc w:val="both"/>
        <w:rPr>
          <w:rFonts w:ascii="Times New Roman" w:hAnsi="Times New Roman" w:cs="Times New Roman"/>
          <w:sz w:val="20"/>
          <w:szCs w:val="20"/>
          <w:lang w:val="it-IT"/>
        </w:rPr>
      </w:pPr>
      <w:r w:rsidRPr="00DE1A47">
        <w:rPr>
          <w:rFonts w:ascii="Times New Roman" w:hAnsi="Times New Roman" w:cs="Times New Roman"/>
          <w:sz w:val="20"/>
          <w:szCs w:val="20"/>
          <w:lang w:val="it-IT"/>
        </w:rPr>
        <w:t>b)  programma ed effettua la sorveglianza sanitaria di cui all'articolo 41 attraverso protocolli sanitari definiti in funzione dei rischi specifici e tenendo in considerazione gli indirizzi scientifici più avanzati;</w:t>
      </w:r>
    </w:p>
    <w:p w14:paraId="0E4936B7" w14:textId="77777777" w:rsidR="00765C24" w:rsidRPr="00DE1A47" w:rsidRDefault="00765C24" w:rsidP="00765C24">
      <w:pPr>
        <w:pStyle w:val="Corpotesto"/>
        <w:spacing w:after="120"/>
        <w:jc w:val="both"/>
        <w:rPr>
          <w:rFonts w:ascii="Times New Roman" w:hAnsi="Times New Roman" w:cs="Times New Roman"/>
          <w:sz w:val="20"/>
          <w:szCs w:val="20"/>
          <w:lang w:val="it-IT"/>
        </w:rPr>
      </w:pPr>
      <w:r w:rsidRPr="00DE1A47">
        <w:rPr>
          <w:rFonts w:ascii="Times New Roman" w:hAnsi="Times New Roman" w:cs="Times New Roman"/>
          <w:sz w:val="20"/>
          <w:szCs w:val="20"/>
          <w:lang w:val="it-IT"/>
        </w:rPr>
        <w:t xml:space="preserve">c)  istituisce, aggiorna e custodisce, sotto la propria responsabilità, una cartella sanitaria e di rischio per ogni lavoratore sottoposto a sorveglianza sanitaria. Tale cartella è conservata con salvaguardia del segreto professionale e, salvo il tempo strettamente necessario per l’esecuzione della sorveglianza sanitaria e la trascrizione dei relativi risultati, presso il luogo di custodia concordato al momento della nomina del medico competente; </w:t>
      </w:r>
    </w:p>
    <w:p w14:paraId="29C4BE68" w14:textId="77777777" w:rsidR="00765C24" w:rsidRPr="00DE1A47" w:rsidRDefault="00765C24" w:rsidP="00765C24">
      <w:pPr>
        <w:pStyle w:val="Corpotesto"/>
        <w:spacing w:after="120"/>
        <w:jc w:val="both"/>
        <w:rPr>
          <w:rFonts w:ascii="Times New Roman" w:hAnsi="Times New Roman" w:cs="Times New Roman"/>
          <w:sz w:val="20"/>
          <w:szCs w:val="20"/>
          <w:lang w:val="it-IT"/>
        </w:rPr>
      </w:pPr>
      <w:r w:rsidRPr="00DE1A47">
        <w:rPr>
          <w:rFonts w:ascii="Times New Roman" w:hAnsi="Times New Roman" w:cs="Times New Roman"/>
          <w:sz w:val="20"/>
          <w:szCs w:val="20"/>
          <w:lang w:val="it-IT"/>
        </w:rPr>
        <w:t>d)  consegna al datore di lavoro, alla cessazione dell'incarico, la documentazione sanitaria in suo possesso, nel rispetto delle disposizioni di cui al decreto legislativo del 30 giugno 2003, n. 196, e con salvaguardia del segreto professionale;</w:t>
      </w:r>
    </w:p>
    <w:p w14:paraId="7BC970E5" w14:textId="77777777" w:rsidR="00765C24" w:rsidRPr="00DE1A47" w:rsidRDefault="00765C24" w:rsidP="00765C24">
      <w:pPr>
        <w:pStyle w:val="Corpotesto"/>
        <w:spacing w:after="120"/>
        <w:jc w:val="both"/>
        <w:rPr>
          <w:rFonts w:ascii="Times New Roman" w:hAnsi="Times New Roman" w:cs="Times New Roman"/>
          <w:sz w:val="20"/>
          <w:szCs w:val="20"/>
          <w:lang w:val="it-IT"/>
        </w:rPr>
      </w:pPr>
      <w:r w:rsidRPr="00DE1A47">
        <w:rPr>
          <w:rFonts w:ascii="Times New Roman" w:hAnsi="Times New Roman" w:cs="Times New Roman"/>
          <w:sz w:val="20"/>
          <w:szCs w:val="20"/>
          <w:lang w:val="it-IT"/>
        </w:rPr>
        <w:t xml:space="preserve">e)  consegna al lavoratore, alla cessazione del rapporto di lavoro, copia della cartella sanitaria e di rischio, e gli fornisce le informazioni necessarie relative alla conservazione della medesima. L’originale della cartella sanitaria e di rischio va conservata, nel rispetto di quanto disposto dal decreto legislativo 30 giugno 2003, n. 196, da parte del datore di lavoro, per almeno dieci anni, salvo il diverso termine previsto da altre disposizioni del presente decreto; </w:t>
      </w:r>
    </w:p>
    <w:p w14:paraId="79FD0E94" w14:textId="77777777" w:rsidR="00765C24" w:rsidRPr="00DE1A47" w:rsidRDefault="00765C24" w:rsidP="00765C24">
      <w:pPr>
        <w:pStyle w:val="Corpotesto"/>
        <w:spacing w:after="120"/>
        <w:jc w:val="both"/>
        <w:rPr>
          <w:rFonts w:ascii="Times New Roman" w:hAnsi="Times New Roman" w:cs="Times New Roman"/>
          <w:sz w:val="20"/>
          <w:szCs w:val="20"/>
          <w:lang w:val="it-IT"/>
        </w:rPr>
      </w:pPr>
      <w:r w:rsidRPr="00DE1A47">
        <w:rPr>
          <w:rFonts w:ascii="Times New Roman" w:hAnsi="Times New Roman" w:cs="Times New Roman"/>
          <w:sz w:val="20"/>
          <w:szCs w:val="20"/>
          <w:lang w:val="it-IT"/>
        </w:rPr>
        <w:t>g)  fornisce informazioni ai lavoratori sul significato della sorveglianza sanitaria cui sono sottoposti e, nel caso di esposizione ad agenti con effetti a lungo termine, sulla necessità di sottoporsi ad accertamenti sanitari anche dopo la cessazione della attività che comporta l'esposizione a tali agenti. Fornisce altresì, a richiesta, informazioni analoghe ai rappresentanti dei lavoratori per la sicurezza;</w:t>
      </w:r>
    </w:p>
    <w:p w14:paraId="7C253AAC" w14:textId="77777777" w:rsidR="00765C24" w:rsidRPr="00DE1A47" w:rsidRDefault="00765C24" w:rsidP="00765C24">
      <w:pPr>
        <w:pStyle w:val="Corpotesto"/>
        <w:spacing w:after="120"/>
        <w:jc w:val="both"/>
        <w:rPr>
          <w:rFonts w:ascii="Times New Roman" w:hAnsi="Times New Roman" w:cs="Times New Roman"/>
          <w:sz w:val="20"/>
          <w:szCs w:val="20"/>
          <w:lang w:val="it-IT"/>
        </w:rPr>
      </w:pPr>
      <w:r w:rsidRPr="00DE1A47">
        <w:rPr>
          <w:rFonts w:ascii="Times New Roman" w:hAnsi="Times New Roman" w:cs="Times New Roman"/>
          <w:sz w:val="20"/>
          <w:szCs w:val="20"/>
          <w:lang w:val="it-IT"/>
        </w:rPr>
        <w:t>h)  informa ogni lavoratore interessato dei risultati della sorveglianza sanitaria di cui all'articolo 41 e, a richiesta dello stesso, gli rilascia copia della documentazione sanitaria;</w:t>
      </w:r>
    </w:p>
    <w:p w14:paraId="3B48E2E1" w14:textId="77777777" w:rsidR="00765C24" w:rsidRPr="00DE1A47" w:rsidRDefault="00765C24" w:rsidP="00765C24">
      <w:pPr>
        <w:pStyle w:val="Corpotesto"/>
        <w:spacing w:after="120"/>
        <w:jc w:val="both"/>
        <w:rPr>
          <w:rFonts w:ascii="Times New Roman" w:hAnsi="Times New Roman" w:cs="Times New Roman"/>
          <w:sz w:val="20"/>
          <w:szCs w:val="20"/>
          <w:lang w:val="it-IT"/>
        </w:rPr>
      </w:pPr>
      <w:r w:rsidRPr="00DE1A47">
        <w:rPr>
          <w:rFonts w:ascii="Times New Roman" w:hAnsi="Times New Roman" w:cs="Times New Roman"/>
          <w:sz w:val="20"/>
          <w:szCs w:val="20"/>
          <w:lang w:val="it-IT"/>
        </w:rPr>
        <w:t>i)  comunica per iscritto, in occasione delle riunioni di cui all'articolo 35, al datore di lavoro, al responsabile del servizio di prevenzione protezione dai rischi, ai rappresentanti dei lavoratori per la sicurezza, i risultati anonimi collettivi della sorveglianza sanitaria effettuata e fornisce indicazioni sul significato di detti risultati ai fini della attuazione delle misure per la tutela della salute e della integrità psico-fisica dei lavoratori;</w:t>
      </w:r>
    </w:p>
    <w:p w14:paraId="76349818" w14:textId="77777777" w:rsidR="00765C24" w:rsidRPr="00DE1A47" w:rsidRDefault="00765C24" w:rsidP="00765C24">
      <w:pPr>
        <w:pStyle w:val="Corpotesto"/>
        <w:spacing w:after="120"/>
        <w:jc w:val="both"/>
        <w:rPr>
          <w:rFonts w:ascii="Times New Roman" w:hAnsi="Times New Roman" w:cs="Times New Roman"/>
          <w:sz w:val="20"/>
          <w:szCs w:val="20"/>
          <w:lang w:val="it-IT"/>
        </w:rPr>
      </w:pPr>
      <w:r w:rsidRPr="00DE1A47">
        <w:rPr>
          <w:rFonts w:ascii="Times New Roman" w:hAnsi="Times New Roman" w:cs="Times New Roman"/>
          <w:sz w:val="20"/>
          <w:szCs w:val="20"/>
          <w:lang w:val="it-IT"/>
        </w:rPr>
        <w:t>l)  visita gli ambienti di lavoro almeno una volta all'anno o a cadenza diversa che stabilisce in base alla valutazione dei rischi; la indicazione di una periodicità diversa dall'annuale deve essere comunicata al datore di lavoro ai fini della sua annotazione nel documento di valutazione dei rischi;</w:t>
      </w:r>
    </w:p>
    <w:p w14:paraId="5ABBC010" w14:textId="77777777" w:rsidR="00765C24" w:rsidRPr="00DE1A47" w:rsidRDefault="00765C24" w:rsidP="00765C24">
      <w:pPr>
        <w:pStyle w:val="Corpotesto"/>
        <w:spacing w:after="120"/>
        <w:jc w:val="both"/>
        <w:rPr>
          <w:rFonts w:ascii="Times New Roman" w:hAnsi="Times New Roman" w:cs="Times New Roman"/>
          <w:sz w:val="20"/>
          <w:szCs w:val="20"/>
          <w:lang w:val="it-IT"/>
        </w:rPr>
      </w:pPr>
      <w:r w:rsidRPr="00DE1A47">
        <w:rPr>
          <w:rFonts w:ascii="Times New Roman" w:hAnsi="Times New Roman" w:cs="Times New Roman"/>
          <w:sz w:val="20"/>
          <w:szCs w:val="20"/>
          <w:lang w:val="it-IT"/>
        </w:rPr>
        <w:lastRenderedPageBreak/>
        <w:t>m)  partecipa alla programmazione del controllo dell'esposizione dei lavoratori i cui risultati gli sono forniti con tempestività ai fini della valutazione del rischio e della sorveglianza sanitaria;</w:t>
      </w:r>
    </w:p>
    <w:p w14:paraId="6FC3FCA7" w14:textId="77777777" w:rsidR="00B40807" w:rsidRPr="00DE1A47" w:rsidRDefault="00765C24" w:rsidP="00765C24">
      <w:pPr>
        <w:pStyle w:val="Corpotesto"/>
        <w:spacing w:before="0" w:after="120"/>
        <w:jc w:val="both"/>
        <w:rPr>
          <w:rFonts w:ascii="Times New Roman" w:hAnsi="Times New Roman" w:cs="Times New Roman"/>
          <w:sz w:val="20"/>
          <w:szCs w:val="20"/>
          <w:lang w:val="it-IT"/>
        </w:rPr>
      </w:pPr>
      <w:r w:rsidRPr="00DE1A47">
        <w:rPr>
          <w:rFonts w:ascii="Times New Roman" w:hAnsi="Times New Roman" w:cs="Times New Roman"/>
          <w:sz w:val="20"/>
          <w:szCs w:val="20"/>
          <w:lang w:val="it-IT"/>
        </w:rPr>
        <w:t>n)  comunica, mediante autocertificazione, il possesso dei titoli e requisiti di cui all'articolo 38 al Ministero del lavoro, della salute e delle politiche sociali entro il termine di sei mesi dalla data di entrata in vigore del presente decreto.</w:t>
      </w:r>
    </w:p>
    <w:p w14:paraId="4CC08083" w14:textId="77777777" w:rsidR="00BF6ABF" w:rsidRDefault="00BF6ABF" w:rsidP="00087554">
      <w:pPr>
        <w:pStyle w:val="Paragrafoelenco"/>
        <w:spacing w:after="120"/>
        <w:rPr>
          <w:rFonts w:ascii="Times New Roman" w:hAnsi="Times New Roman" w:cs="Times New Roman"/>
          <w:lang w:val="it-IT"/>
        </w:rPr>
      </w:pPr>
    </w:p>
    <w:p w14:paraId="100F0686" w14:textId="77777777" w:rsidR="00BF6ABF" w:rsidRDefault="00BF6ABF" w:rsidP="00087554">
      <w:pPr>
        <w:pStyle w:val="Paragrafoelenco"/>
        <w:spacing w:after="120"/>
        <w:rPr>
          <w:rFonts w:ascii="Times New Roman" w:hAnsi="Times New Roman" w:cs="Times New Roman"/>
          <w:lang w:val="it-IT"/>
        </w:rPr>
      </w:pPr>
    </w:p>
    <w:p w14:paraId="2B79E97E" w14:textId="77777777" w:rsidR="00B40807" w:rsidRDefault="00B40807" w:rsidP="00087554">
      <w:pPr>
        <w:pStyle w:val="Compact"/>
        <w:spacing w:before="0" w:after="120"/>
        <w:jc w:val="both"/>
        <w:rPr>
          <w:rFonts w:ascii="Times New Roman" w:hAnsi="Times New Roman" w:cs="Times New Roman"/>
          <w:lang w:val="it-IT"/>
        </w:rPr>
      </w:pPr>
      <w:r>
        <w:rPr>
          <w:rFonts w:ascii="Times New Roman" w:hAnsi="Times New Roman" w:cs="Times New Roman"/>
          <w:lang w:val="it-IT"/>
        </w:rPr>
        <w:t>DATA</w:t>
      </w:r>
      <w:r>
        <w:rPr>
          <w:rFonts w:ascii="Times New Roman" w:hAnsi="Times New Roman" w:cs="Times New Roman"/>
          <w:lang w:val="it-IT"/>
        </w:rPr>
        <w:tab/>
      </w:r>
      <w:r>
        <w:rPr>
          <w:rFonts w:ascii="Times New Roman" w:hAnsi="Times New Roman" w:cs="Times New Roman"/>
          <w:lang w:val="it-IT"/>
        </w:rPr>
        <w:tab/>
      </w:r>
      <w:r>
        <w:rPr>
          <w:rFonts w:ascii="Times New Roman" w:hAnsi="Times New Roman" w:cs="Times New Roman"/>
          <w:lang w:val="it-IT"/>
        </w:rPr>
        <w:tab/>
      </w:r>
      <w:r>
        <w:rPr>
          <w:rFonts w:ascii="Times New Roman" w:hAnsi="Times New Roman" w:cs="Times New Roman"/>
          <w:lang w:val="it-IT"/>
        </w:rPr>
        <w:tab/>
      </w:r>
      <w:r>
        <w:rPr>
          <w:rFonts w:ascii="Times New Roman" w:hAnsi="Times New Roman" w:cs="Times New Roman"/>
          <w:lang w:val="it-IT"/>
        </w:rPr>
        <w:tab/>
      </w:r>
      <w:r>
        <w:rPr>
          <w:rFonts w:ascii="Times New Roman" w:hAnsi="Times New Roman" w:cs="Times New Roman"/>
          <w:lang w:val="it-IT"/>
        </w:rPr>
        <w:tab/>
      </w:r>
      <w:r>
        <w:rPr>
          <w:rFonts w:ascii="Times New Roman" w:hAnsi="Times New Roman" w:cs="Times New Roman"/>
          <w:lang w:val="it-IT"/>
        </w:rPr>
        <w:tab/>
      </w:r>
      <w:r>
        <w:rPr>
          <w:rFonts w:ascii="Times New Roman" w:hAnsi="Times New Roman" w:cs="Times New Roman"/>
          <w:lang w:val="it-IT"/>
        </w:rPr>
        <w:tab/>
      </w:r>
      <w:r>
        <w:rPr>
          <w:rFonts w:ascii="Times New Roman" w:hAnsi="Times New Roman" w:cs="Times New Roman"/>
          <w:lang w:val="it-IT"/>
        </w:rPr>
        <w:tab/>
        <w:t>PER PRESA VISIONE</w:t>
      </w:r>
    </w:p>
    <w:p w14:paraId="7EFF640E" w14:textId="77777777" w:rsidR="00B40807" w:rsidRDefault="00B40807" w:rsidP="00087554">
      <w:pPr>
        <w:pStyle w:val="Compact"/>
        <w:spacing w:before="0" w:after="120"/>
        <w:jc w:val="both"/>
        <w:rPr>
          <w:rFonts w:ascii="Times New Roman" w:hAnsi="Times New Roman" w:cs="Times New Roman"/>
          <w:lang w:val="it-IT"/>
        </w:rPr>
      </w:pPr>
    </w:p>
    <w:p w14:paraId="26AE72C3" w14:textId="77777777" w:rsidR="00B40807" w:rsidRPr="00B40807" w:rsidRDefault="00B40807" w:rsidP="00087554">
      <w:pPr>
        <w:pStyle w:val="Compact"/>
        <w:spacing w:before="0" w:after="120"/>
        <w:jc w:val="both"/>
        <w:rPr>
          <w:rFonts w:ascii="Times New Roman" w:hAnsi="Times New Roman" w:cs="Times New Roman"/>
          <w:lang w:val="it-IT"/>
        </w:rPr>
      </w:pPr>
    </w:p>
    <w:p w14:paraId="0D75581E" w14:textId="77777777" w:rsidR="00B40807" w:rsidRDefault="00B40807" w:rsidP="00087554">
      <w:pPr>
        <w:pStyle w:val="Corpotesto"/>
        <w:spacing w:before="0" w:after="120"/>
        <w:jc w:val="both"/>
        <w:rPr>
          <w:rFonts w:ascii="Times New Roman" w:hAnsi="Times New Roman" w:cs="Times New Roman"/>
          <w:lang w:val="it-IT"/>
        </w:rPr>
      </w:pPr>
    </w:p>
    <w:p w14:paraId="69C22FFE" w14:textId="77777777" w:rsidR="00B40807" w:rsidRDefault="00B40807" w:rsidP="00087554">
      <w:pPr>
        <w:pStyle w:val="Corpotesto"/>
        <w:spacing w:before="0" w:after="120"/>
        <w:jc w:val="both"/>
        <w:rPr>
          <w:rFonts w:ascii="Times New Roman" w:hAnsi="Times New Roman" w:cs="Times New Roman"/>
          <w:lang w:val="it-IT"/>
        </w:rPr>
      </w:pPr>
    </w:p>
    <w:p w14:paraId="59B80CD9" w14:textId="77777777" w:rsidR="00B40807" w:rsidRDefault="00B40807" w:rsidP="00087554">
      <w:pPr>
        <w:pStyle w:val="Corpotesto"/>
        <w:spacing w:before="0" w:after="120"/>
        <w:jc w:val="both"/>
        <w:rPr>
          <w:rFonts w:ascii="Times New Roman" w:hAnsi="Times New Roman" w:cs="Times New Roman"/>
          <w:lang w:val="it-IT"/>
        </w:rPr>
      </w:pPr>
    </w:p>
    <w:p w14:paraId="04D1B80D" w14:textId="77777777" w:rsidR="00B40807" w:rsidRDefault="00B40807" w:rsidP="00087554">
      <w:pPr>
        <w:pStyle w:val="Corpotesto"/>
        <w:spacing w:before="0" w:after="120"/>
        <w:jc w:val="both"/>
        <w:rPr>
          <w:rFonts w:ascii="Times New Roman" w:hAnsi="Times New Roman" w:cs="Times New Roman"/>
          <w:lang w:val="it-IT"/>
        </w:rPr>
      </w:pPr>
    </w:p>
    <w:p w14:paraId="7C8E8EAE" w14:textId="77777777" w:rsidR="00B40807" w:rsidRDefault="00B40807" w:rsidP="00087554">
      <w:pPr>
        <w:pStyle w:val="Corpotesto"/>
        <w:spacing w:before="0" w:after="120"/>
        <w:jc w:val="both"/>
        <w:rPr>
          <w:rFonts w:ascii="Times New Roman" w:hAnsi="Times New Roman" w:cs="Times New Roman"/>
          <w:lang w:val="it-IT"/>
        </w:rPr>
      </w:pPr>
    </w:p>
    <w:p w14:paraId="04049FC0" w14:textId="77777777" w:rsidR="00B40807" w:rsidRDefault="00B40807" w:rsidP="00087554">
      <w:pPr>
        <w:pStyle w:val="Corpotesto"/>
        <w:spacing w:before="0" w:after="120"/>
        <w:jc w:val="both"/>
        <w:rPr>
          <w:rFonts w:ascii="Times New Roman" w:hAnsi="Times New Roman" w:cs="Times New Roman"/>
          <w:lang w:val="it-IT"/>
        </w:rPr>
      </w:pPr>
    </w:p>
    <w:p w14:paraId="40714A03" w14:textId="77777777" w:rsidR="005015D3" w:rsidRDefault="005015D3" w:rsidP="00087554">
      <w:pPr>
        <w:pStyle w:val="Corpotesto"/>
        <w:spacing w:before="0" w:after="120"/>
        <w:jc w:val="both"/>
        <w:rPr>
          <w:rFonts w:ascii="Times New Roman" w:hAnsi="Times New Roman" w:cs="Times New Roman"/>
          <w:lang w:val="it-IT"/>
        </w:rPr>
      </w:pPr>
    </w:p>
    <w:p w14:paraId="553136F2" w14:textId="77777777" w:rsidR="005015D3" w:rsidRDefault="005015D3" w:rsidP="00087554">
      <w:pPr>
        <w:pStyle w:val="Corpotesto"/>
        <w:spacing w:before="0" w:after="120"/>
        <w:jc w:val="both"/>
        <w:rPr>
          <w:rFonts w:ascii="Times New Roman" w:hAnsi="Times New Roman" w:cs="Times New Roman"/>
          <w:lang w:val="it-IT"/>
        </w:rPr>
      </w:pPr>
    </w:p>
    <w:p w14:paraId="5C15C44B" w14:textId="77777777" w:rsidR="005015D3" w:rsidRDefault="005015D3" w:rsidP="00087554">
      <w:pPr>
        <w:pStyle w:val="Corpotesto"/>
        <w:spacing w:before="0" w:after="120"/>
        <w:jc w:val="both"/>
        <w:rPr>
          <w:rFonts w:ascii="Times New Roman" w:hAnsi="Times New Roman" w:cs="Times New Roman"/>
          <w:lang w:val="it-IT"/>
        </w:rPr>
      </w:pPr>
    </w:p>
    <w:p w14:paraId="4A185E0B" w14:textId="77777777" w:rsidR="005015D3" w:rsidRDefault="005015D3" w:rsidP="00087554">
      <w:pPr>
        <w:pStyle w:val="Corpotesto"/>
        <w:spacing w:before="0" w:after="120"/>
        <w:jc w:val="both"/>
        <w:rPr>
          <w:rFonts w:ascii="Times New Roman" w:hAnsi="Times New Roman" w:cs="Times New Roman"/>
          <w:lang w:val="it-IT"/>
        </w:rPr>
      </w:pPr>
    </w:p>
    <w:p w14:paraId="23DC9BF2" w14:textId="77777777" w:rsidR="005015D3" w:rsidRDefault="005015D3" w:rsidP="00087554">
      <w:pPr>
        <w:pStyle w:val="Corpotesto"/>
        <w:spacing w:before="0" w:after="120"/>
        <w:jc w:val="both"/>
        <w:rPr>
          <w:rFonts w:ascii="Times New Roman" w:hAnsi="Times New Roman" w:cs="Times New Roman"/>
          <w:lang w:val="it-IT"/>
        </w:rPr>
      </w:pPr>
    </w:p>
    <w:p w14:paraId="6157657C" w14:textId="77777777" w:rsidR="005015D3" w:rsidRDefault="005015D3" w:rsidP="00087554">
      <w:pPr>
        <w:pStyle w:val="Corpotesto"/>
        <w:spacing w:before="0" w:after="120"/>
        <w:jc w:val="both"/>
        <w:rPr>
          <w:rFonts w:ascii="Times New Roman" w:hAnsi="Times New Roman" w:cs="Times New Roman"/>
          <w:lang w:val="it-IT"/>
        </w:rPr>
      </w:pPr>
    </w:p>
    <w:p w14:paraId="70DD2654" w14:textId="77777777" w:rsidR="00B40807" w:rsidRDefault="00B40807" w:rsidP="00087554">
      <w:pPr>
        <w:pStyle w:val="Corpotesto"/>
        <w:spacing w:before="0" w:after="120"/>
        <w:jc w:val="both"/>
        <w:rPr>
          <w:rFonts w:ascii="Times New Roman" w:hAnsi="Times New Roman" w:cs="Times New Roman"/>
          <w:lang w:val="it-IT"/>
        </w:rPr>
      </w:pPr>
    </w:p>
    <w:sectPr w:rsidR="00B40807" w:rsidSect="00ED5CAB">
      <w:headerReference w:type="default" r:id="rId8"/>
      <w:pgSz w:w="12240" w:h="15840"/>
      <w:pgMar w:top="1985"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316AE" w14:textId="77777777" w:rsidR="00826DE9" w:rsidRDefault="00826DE9">
      <w:pPr>
        <w:spacing w:after="0"/>
      </w:pPr>
      <w:r>
        <w:separator/>
      </w:r>
    </w:p>
  </w:endnote>
  <w:endnote w:type="continuationSeparator" w:id="0">
    <w:p w14:paraId="0779F4BA" w14:textId="77777777" w:rsidR="00826DE9" w:rsidRDefault="00826D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586A1" w14:textId="77777777" w:rsidR="00826DE9" w:rsidRDefault="00826DE9">
      <w:r>
        <w:separator/>
      </w:r>
    </w:p>
  </w:footnote>
  <w:footnote w:type="continuationSeparator" w:id="0">
    <w:p w14:paraId="1B0FA511" w14:textId="77777777" w:rsidR="00826DE9" w:rsidRDefault="00826D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C84F8" w14:textId="77777777" w:rsidR="00ED5CAB" w:rsidRPr="00722CE7" w:rsidRDefault="00ED5CAB" w:rsidP="00ED5CAB">
    <w:pPr>
      <w:pStyle w:val="FirstParagraph"/>
      <w:tabs>
        <w:tab w:val="left" w:pos="2160"/>
      </w:tabs>
      <w:spacing w:before="0" w:after="120"/>
      <w:jc w:val="right"/>
      <w:rPr>
        <w:rFonts w:ascii="Times New Roman" w:hAnsi="Times New Roman" w:cs="Times New Roman"/>
        <w:b/>
        <w:sz w:val="32"/>
        <w:szCs w:val="32"/>
        <w:u w:val="single"/>
        <w:lang w:val="it-IT"/>
      </w:rPr>
    </w:pPr>
    <w:r w:rsidRPr="00722CE7">
      <w:rPr>
        <w:rFonts w:ascii="Times New Roman" w:hAnsi="Times New Roman" w:cs="Times New Roman"/>
        <w:b/>
        <w:sz w:val="32"/>
        <w:szCs w:val="32"/>
        <w:u w:val="single"/>
        <w:lang w:val="it-IT"/>
      </w:rPr>
      <w:t>DOCUMENTO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F9178D"/>
    <w:multiLevelType w:val="multilevel"/>
    <w:tmpl w:val="248092DE"/>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A00F99BD"/>
    <w:multiLevelType w:val="multilevel"/>
    <w:tmpl w:val="F3C0A718"/>
    <w:lvl w:ilvl="0">
      <w:start w:val="6"/>
      <w:numFmt w:val="decimal"/>
      <w:lvlText w:val="%1."/>
      <w:lvlJc w:val="left"/>
      <w:pPr>
        <w:tabs>
          <w:tab w:val="num" w:pos="0"/>
        </w:tabs>
        <w:ind w:left="480" w:hanging="480"/>
      </w:pPr>
    </w:lvl>
    <w:lvl w:ilvl="1">
      <w:start w:val="6"/>
      <w:numFmt w:val="decimal"/>
      <w:lvlText w:val="%2."/>
      <w:lvlJc w:val="left"/>
      <w:pPr>
        <w:tabs>
          <w:tab w:val="num" w:pos="720"/>
        </w:tabs>
        <w:ind w:left="1200" w:hanging="480"/>
      </w:pPr>
    </w:lvl>
    <w:lvl w:ilvl="2">
      <w:start w:val="6"/>
      <w:numFmt w:val="decimal"/>
      <w:lvlText w:val="%3."/>
      <w:lvlJc w:val="left"/>
      <w:pPr>
        <w:tabs>
          <w:tab w:val="num" w:pos="1440"/>
        </w:tabs>
        <w:ind w:left="1920" w:hanging="480"/>
      </w:pPr>
    </w:lvl>
    <w:lvl w:ilvl="3">
      <w:start w:val="6"/>
      <w:numFmt w:val="decimal"/>
      <w:lvlText w:val="%4."/>
      <w:lvlJc w:val="left"/>
      <w:pPr>
        <w:tabs>
          <w:tab w:val="num" w:pos="2160"/>
        </w:tabs>
        <w:ind w:left="2640" w:hanging="480"/>
      </w:pPr>
    </w:lvl>
    <w:lvl w:ilvl="4">
      <w:start w:val="6"/>
      <w:numFmt w:val="decimal"/>
      <w:lvlText w:val="%5."/>
      <w:lvlJc w:val="left"/>
      <w:pPr>
        <w:tabs>
          <w:tab w:val="num" w:pos="2880"/>
        </w:tabs>
        <w:ind w:left="3360" w:hanging="480"/>
      </w:pPr>
    </w:lvl>
    <w:lvl w:ilvl="5">
      <w:start w:val="6"/>
      <w:numFmt w:val="decimal"/>
      <w:lvlText w:val="%6."/>
      <w:lvlJc w:val="left"/>
      <w:pPr>
        <w:tabs>
          <w:tab w:val="num" w:pos="3600"/>
        </w:tabs>
        <w:ind w:left="4080" w:hanging="480"/>
      </w:pPr>
    </w:lvl>
    <w:lvl w:ilvl="6">
      <w:start w:val="6"/>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A415397F"/>
    <w:multiLevelType w:val="multilevel"/>
    <w:tmpl w:val="74348582"/>
    <w:lvl w:ilvl="0">
      <w:start w:val="7"/>
      <w:numFmt w:val="lowerLetter"/>
      <w:lvlText w:val="%1."/>
      <w:lvlJc w:val="left"/>
      <w:pPr>
        <w:tabs>
          <w:tab w:val="num" w:pos="0"/>
        </w:tabs>
        <w:ind w:left="480" w:hanging="480"/>
      </w:pPr>
    </w:lvl>
    <w:lvl w:ilvl="1">
      <w:start w:val="7"/>
      <w:numFmt w:val="lowerLetter"/>
      <w:lvlText w:val="%2."/>
      <w:lvlJc w:val="left"/>
      <w:pPr>
        <w:tabs>
          <w:tab w:val="num" w:pos="720"/>
        </w:tabs>
        <w:ind w:left="1200" w:hanging="480"/>
      </w:pPr>
    </w:lvl>
    <w:lvl w:ilvl="2">
      <w:start w:val="7"/>
      <w:numFmt w:val="lowerLetter"/>
      <w:lvlText w:val="%3."/>
      <w:lvlJc w:val="left"/>
      <w:pPr>
        <w:tabs>
          <w:tab w:val="num" w:pos="1440"/>
        </w:tabs>
        <w:ind w:left="1920" w:hanging="480"/>
      </w:pPr>
    </w:lvl>
    <w:lvl w:ilvl="3">
      <w:start w:val="7"/>
      <w:numFmt w:val="lowerLetter"/>
      <w:lvlText w:val="%4."/>
      <w:lvlJc w:val="left"/>
      <w:pPr>
        <w:tabs>
          <w:tab w:val="num" w:pos="2160"/>
        </w:tabs>
        <w:ind w:left="2640" w:hanging="480"/>
      </w:pPr>
    </w:lvl>
    <w:lvl w:ilvl="4">
      <w:start w:val="7"/>
      <w:numFmt w:val="lowerLetter"/>
      <w:lvlText w:val="%5."/>
      <w:lvlJc w:val="left"/>
      <w:pPr>
        <w:tabs>
          <w:tab w:val="num" w:pos="2880"/>
        </w:tabs>
        <w:ind w:left="3360" w:hanging="480"/>
      </w:pPr>
    </w:lvl>
    <w:lvl w:ilvl="5">
      <w:start w:val="7"/>
      <w:numFmt w:val="lowerLetter"/>
      <w:lvlText w:val="%6."/>
      <w:lvlJc w:val="left"/>
      <w:pPr>
        <w:tabs>
          <w:tab w:val="num" w:pos="3600"/>
        </w:tabs>
        <w:ind w:left="4080" w:hanging="480"/>
      </w:pPr>
    </w:lvl>
    <w:lvl w:ilvl="6">
      <w:start w:val="7"/>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3" w15:restartNumberingAfterBreak="0">
    <w:nsid w:val="AFC7D689"/>
    <w:multiLevelType w:val="multilevel"/>
    <w:tmpl w:val="BFA0EE60"/>
    <w:lvl w:ilvl="0">
      <w:start w:val="14"/>
      <w:numFmt w:val="lowerLetter"/>
      <w:lvlText w:val="%1)"/>
      <w:lvlJc w:val="left"/>
      <w:pPr>
        <w:tabs>
          <w:tab w:val="num" w:pos="0"/>
        </w:tabs>
        <w:ind w:left="480" w:hanging="480"/>
      </w:pPr>
    </w:lvl>
    <w:lvl w:ilvl="1">
      <w:start w:val="14"/>
      <w:numFmt w:val="lowerLetter"/>
      <w:lvlText w:val="%2)"/>
      <w:lvlJc w:val="left"/>
      <w:pPr>
        <w:tabs>
          <w:tab w:val="num" w:pos="720"/>
        </w:tabs>
        <w:ind w:left="1200" w:hanging="480"/>
      </w:pPr>
    </w:lvl>
    <w:lvl w:ilvl="2">
      <w:start w:val="14"/>
      <w:numFmt w:val="lowerLetter"/>
      <w:lvlText w:val="%3)"/>
      <w:lvlJc w:val="left"/>
      <w:pPr>
        <w:tabs>
          <w:tab w:val="num" w:pos="1440"/>
        </w:tabs>
        <w:ind w:left="1920" w:hanging="480"/>
      </w:pPr>
    </w:lvl>
    <w:lvl w:ilvl="3">
      <w:start w:val="14"/>
      <w:numFmt w:val="lowerLetter"/>
      <w:lvlText w:val="%4)"/>
      <w:lvlJc w:val="left"/>
      <w:pPr>
        <w:tabs>
          <w:tab w:val="num" w:pos="2160"/>
        </w:tabs>
        <w:ind w:left="2640" w:hanging="480"/>
      </w:pPr>
    </w:lvl>
    <w:lvl w:ilvl="4">
      <w:start w:val="14"/>
      <w:numFmt w:val="lowerLetter"/>
      <w:lvlText w:val="%5)"/>
      <w:lvlJc w:val="left"/>
      <w:pPr>
        <w:tabs>
          <w:tab w:val="num" w:pos="2880"/>
        </w:tabs>
        <w:ind w:left="3360" w:hanging="480"/>
      </w:pPr>
    </w:lvl>
    <w:lvl w:ilvl="5">
      <w:start w:val="14"/>
      <w:numFmt w:val="lowerLetter"/>
      <w:lvlText w:val="%6)"/>
      <w:lvlJc w:val="left"/>
      <w:pPr>
        <w:tabs>
          <w:tab w:val="num" w:pos="3600"/>
        </w:tabs>
        <w:ind w:left="4080" w:hanging="480"/>
      </w:pPr>
    </w:lvl>
    <w:lvl w:ilvl="6">
      <w:start w:val="14"/>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4" w15:restartNumberingAfterBreak="0">
    <w:nsid w:val="E17F69BA"/>
    <w:multiLevelType w:val="multilevel"/>
    <w:tmpl w:val="CF1AB61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5" w15:restartNumberingAfterBreak="0">
    <w:nsid w:val="E8708BF8"/>
    <w:multiLevelType w:val="multilevel"/>
    <w:tmpl w:val="BAE450CC"/>
    <w:lvl w:ilvl="0">
      <w:start w:val="6"/>
      <w:numFmt w:val="decimal"/>
      <w:lvlText w:val="%1)"/>
      <w:lvlJc w:val="left"/>
      <w:pPr>
        <w:tabs>
          <w:tab w:val="num" w:pos="0"/>
        </w:tabs>
        <w:ind w:left="480" w:hanging="480"/>
      </w:pPr>
    </w:lvl>
    <w:lvl w:ilvl="1">
      <w:start w:val="6"/>
      <w:numFmt w:val="decimal"/>
      <w:lvlText w:val="%2)"/>
      <w:lvlJc w:val="left"/>
      <w:pPr>
        <w:tabs>
          <w:tab w:val="num" w:pos="720"/>
        </w:tabs>
        <w:ind w:left="1200" w:hanging="480"/>
      </w:pPr>
    </w:lvl>
    <w:lvl w:ilvl="2">
      <w:start w:val="6"/>
      <w:numFmt w:val="decimal"/>
      <w:lvlText w:val="%3)"/>
      <w:lvlJc w:val="left"/>
      <w:pPr>
        <w:tabs>
          <w:tab w:val="num" w:pos="1440"/>
        </w:tabs>
        <w:ind w:left="1920" w:hanging="480"/>
      </w:pPr>
    </w:lvl>
    <w:lvl w:ilvl="3">
      <w:start w:val="6"/>
      <w:numFmt w:val="decimal"/>
      <w:lvlText w:val="%4)"/>
      <w:lvlJc w:val="left"/>
      <w:pPr>
        <w:tabs>
          <w:tab w:val="num" w:pos="2160"/>
        </w:tabs>
        <w:ind w:left="2640" w:hanging="480"/>
      </w:pPr>
    </w:lvl>
    <w:lvl w:ilvl="4">
      <w:start w:val="6"/>
      <w:numFmt w:val="decimal"/>
      <w:lvlText w:val="%5)"/>
      <w:lvlJc w:val="left"/>
      <w:pPr>
        <w:tabs>
          <w:tab w:val="num" w:pos="2880"/>
        </w:tabs>
        <w:ind w:left="3360" w:hanging="480"/>
      </w:pPr>
    </w:lvl>
    <w:lvl w:ilvl="5">
      <w:start w:val="6"/>
      <w:numFmt w:val="decimal"/>
      <w:lvlText w:val="%6)"/>
      <w:lvlJc w:val="left"/>
      <w:pPr>
        <w:tabs>
          <w:tab w:val="num" w:pos="3600"/>
        </w:tabs>
        <w:ind w:left="4080" w:hanging="480"/>
      </w:pPr>
    </w:lvl>
    <w:lvl w:ilvl="6">
      <w:start w:val="6"/>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6" w15:restartNumberingAfterBreak="0">
    <w:nsid w:val="FED5FC19"/>
    <w:multiLevelType w:val="multilevel"/>
    <w:tmpl w:val="72FA8150"/>
    <w:lvl w:ilvl="0">
      <w:start w:val="2"/>
      <w:numFmt w:val="lowerLetter"/>
      <w:lvlText w:val="%1."/>
      <w:lvlJc w:val="left"/>
      <w:pPr>
        <w:tabs>
          <w:tab w:val="num" w:pos="0"/>
        </w:tabs>
        <w:ind w:left="480" w:hanging="480"/>
      </w:pPr>
    </w:lvl>
    <w:lvl w:ilvl="1">
      <w:start w:val="2"/>
      <w:numFmt w:val="lowerLetter"/>
      <w:lvlText w:val="%2."/>
      <w:lvlJc w:val="left"/>
      <w:pPr>
        <w:tabs>
          <w:tab w:val="num" w:pos="720"/>
        </w:tabs>
        <w:ind w:left="1200" w:hanging="480"/>
      </w:pPr>
    </w:lvl>
    <w:lvl w:ilvl="2">
      <w:start w:val="2"/>
      <w:numFmt w:val="lowerLetter"/>
      <w:lvlText w:val="%3."/>
      <w:lvlJc w:val="left"/>
      <w:pPr>
        <w:tabs>
          <w:tab w:val="num" w:pos="1440"/>
        </w:tabs>
        <w:ind w:left="1920" w:hanging="480"/>
      </w:pPr>
    </w:lvl>
    <w:lvl w:ilvl="3">
      <w:start w:val="2"/>
      <w:numFmt w:val="lowerLetter"/>
      <w:lvlText w:val="%4."/>
      <w:lvlJc w:val="left"/>
      <w:pPr>
        <w:tabs>
          <w:tab w:val="num" w:pos="2160"/>
        </w:tabs>
        <w:ind w:left="2640" w:hanging="480"/>
      </w:pPr>
    </w:lvl>
    <w:lvl w:ilvl="4">
      <w:start w:val="2"/>
      <w:numFmt w:val="lowerLetter"/>
      <w:lvlText w:val="%5."/>
      <w:lvlJc w:val="left"/>
      <w:pPr>
        <w:tabs>
          <w:tab w:val="num" w:pos="2880"/>
        </w:tabs>
        <w:ind w:left="3360" w:hanging="480"/>
      </w:pPr>
    </w:lvl>
    <w:lvl w:ilvl="5">
      <w:start w:val="2"/>
      <w:numFmt w:val="lowerLetter"/>
      <w:lvlText w:val="%6."/>
      <w:lvlJc w:val="left"/>
      <w:pPr>
        <w:tabs>
          <w:tab w:val="num" w:pos="3600"/>
        </w:tabs>
        <w:ind w:left="4080" w:hanging="480"/>
      </w:pPr>
    </w:lvl>
    <w:lvl w:ilvl="6">
      <w:start w:val="2"/>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7" w15:restartNumberingAfterBreak="0">
    <w:nsid w:val="1290DEC6"/>
    <w:multiLevelType w:val="multilevel"/>
    <w:tmpl w:val="1F5A0A5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8" w15:restartNumberingAfterBreak="0">
    <w:nsid w:val="1DD494ED"/>
    <w:multiLevelType w:val="multilevel"/>
    <w:tmpl w:val="7FB01A14"/>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9" w15:restartNumberingAfterBreak="0">
    <w:nsid w:val="2A945287"/>
    <w:multiLevelType w:val="multilevel"/>
    <w:tmpl w:val="E83854F4"/>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0" w15:restartNumberingAfterBreak="0">
    <w:nsid w:val="33197196"/>
    <w:multiLevelType w:val="hybridMultilevel"/>
    <w:tmpl w:val="A1B07D7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E25861A"/>
    <w:multiLevelType w:val="multilevel"/>
    <w:tmpl w:val="485A0F96"/>
    <w:lvl w:ilvl="0">
      <w:start w:val="1"/>
      <w:numFmt w:val="decimal"/>
      <w:lvlText w:val="%1."/>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12" w15:restartNumberingAfterBreak="0">
    <w:nsid w:val="3EF46A1F"/>
    <w:multiLevelType w:val="hybridMultilevel"/>
    <w:tmpl w:val="D03AEEC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2B878E7"/>
    <w:multiLevelType w:val="multilevel"/>
    <w:tmpl w:val="BA9C90A0"/>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4" w15:restartNumberingAfterBreak="0">
    <w:nsid w:val="558110BD"/>
    <w:multiLevelType w:val="multilevel"/>
    <w:tmpl w:val="AD647AC2"/>
    <w:lvl w:ilvl="0">
      <w:start w:val="1"/>
      <w:numFmt w:val="bullet"/>
      <w:lvlText w:val=""/>
      <w:lvlJc w:val="left"/>
      <w:pPr>
        <w:tabs>
          <w:tab w:val="num" w:pos="0"/>
        </w:tabs>
        <w:ind w:left="480" w:hanging="480"/>
      </w:pPr>
      <w:rPr>
        <w:rFonts w:ascii="Symbol" w:hAnsi="Symbol" w:hint="default"/>
      </w:r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15" w15:restartNumberingAfterBreak="0">
    <w:nsid w:val="55F85201"/>
    <w:multiLevelType w:val="hybridMultilevel"/>
    <w:tmpl w:val="6D826B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69A8FD0"/>
    <w:multiLevelType w:val="multilevel"/>
    <w:tmpl w:val="C0E6E220"/>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7" w15:restartNumberingAfterBreak="0">
    <w:nsid w:val="6A10BF91"/>
    <w:multiLevelType w:val="multilevel"/>
    <w:tmpl w:val="582AA520"/>
    <w:lvl w:ilvl="0">
      <w:start w:val="7"/>
      <w:numFmt w:val="decimal"/>
      <w:lvlText w:val="%1)"/>
      <w:lvlJc w:val="left"/>
      <w:pPr>
        <w:tabs>
          <w:tab w:val="num" w:pos="0"/>
        </w:tabs>
        <w:ind w:left="480" w:hanging="480"/>
      </w:pPr>
    </w:lvl>
    <w:lvl w:ilvl="1">
      <w:start w:val="7"/>
      <w:numFmt w:val="decimal"/>
      <w:lvlText w:val="%2)"/>
      <w:lvlJc w:val="left"/>
      <w:pPr>
        <w:tabs>
          <w:tab w:val="num" w:pos="720"/>
        </w:tabs>
        <w:ind w:left="1200" w:hanging="480"/>
      </w:pPr>
    </w:lvl>
    <w:lvl w:ilvl="2">
      <w:start w:val="7"/>
      <w:numFmt w:val="decimal"/>
      <w:lvlText w:val="%3)"/>
      <w:lvlJc w:val="left"/>
      <w:pPr>
        <w:tabs>
          <w:tab w:val="num" w:pos="1440"/>
        </w:tabs>
        <w:ind w:left="1920" w:hanging="480"/>
      </w:pPr>
    </w:lvl>
    <w:lvl w:ilvl="3">
      <w:start w:val="7"/>
      <w:numFmt w:val="decimal"/>
      <w:lvlText w:val="%4)"/>
      <w:lvlJc w:val="left"/>
      <w:pPr>
        <w:tabs>
          <w:tab w:val="num" w:pos="2160"/>
        </w:tabs>
        <w:ind w:left="2640" w:hanging="480"/>
      </w:pPr>
    </w:lvl>
    <w:lvl w:ilvl="4">
      <w:start w:val="7"/>
      <w:numFmt w:val="decimal"/>
      <w:lvlText w:val="%5)"/>
      <w:lvlJc w:val="left"/>
      <w:pPr>
        <w:tabs>
          <w:tab w:val="num" w:pos="2880"/>
        </w:tabs>
        <w:ind w:left="3360" w:hanging="480"/>
      </w:pPr>
    </w:lvl>
    <w:lvl w:ilvl="5">
      <w:start w:val="7"/>
      <w:numFmt w:val="decimal"/>
      <w:lvlText w:val="%6)"/>
      <w:lvlJc w:val="left"/>
      <w:pPr>
        <w:tabs>
          <w:tab w:val="num" w:pos="3600"/>
        </w:tabs>
        <w:ind w:left="4080" w:hanging="480"/>
      </w:pPr>
    </w:lvl>
    <w:lvl w:ilvl="6">
      <w:start w:val="7"/>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8" w15:restartNumberingAfterBreak="0">
    <w:nsid w:val="75DB907F"/>
    <w:multiLevelType w:val="multilevel"/>
    <w:tmpl w:val="FA24CDA4"/>
    <w:lvl w:ilvl="0">
      <w:start w:val="13"/>
      <w:numFmt w:val="lowerLetter"/>
      <w:lvlText w:val="%1)"/>
      <w:lvlJc w:val="left"/>
      <w:pPr>
        <w:tabs>
          <w:tab w:val="num" w:pos="284"/>
        </w:tabs>
        <w:ind w:left="764" w:hanging="480"/>
      </w:pPr>
    </w:lvl>
    <w:lvl w:ilvl="1">
      <w:start w:val="13"/>
      <w:numFmt w:val="lowerLetter"/>
      <w:lvlText w:val="%2)"/>
      <w:lvlJc w:val="left"/>
      <w:pPr>
        <w:tabs>
          <w:tab w:val="num" w:pos="1004"/>
        </w:tabs>
        <w:ind w:left="1484" w:hanging="480"/>
      </w:pPr>
    </w:lvl>
    <w:lvl w:ilvl="2">
      <w:start w:val="13"/>
      <w:numFmt w:val="lowerLetter"/>
      <w:lvlText w:val="%3)"/>
      <w:lvlJc w:val="left"/>
      <w:pPr>
        <w:tabs>
          <w:tab w:val="num" w:pos="1724"/>
        </w:tabs>
        <w:ind w:left="2204" w:hanging="480"/>
      </w:pPr>
    </w:lvl>
    <w:lvl w:ilvl="3">
      <w:start w:val="13"/>
      <w:numFmt w:val="lowerLetter"/>
      <w:lvlText w:val="%4)"/>
      <w:lvlJc w:val="left"/>
      <w:pPr>
        <w:tabs>
          <w:tab w:val="num" w:pos="2444"/>
        </w:tabs>
        <w:ind w:left="2924" w:hanging="480"/>
      </w:pPr>
    </w:lvl>
    <w:lvl w:ilvl="4">
      <w:start w:val="13"/>
      <w:numFmt w:val="lowerLetter"/>
      <w:lvlText w:val="%5)"/>
      <w:lvlJc w:val="left"/>
      <w:pPr>
        <w:tabs>
          <w:tab w:val="num" w:pos="3164"/>
        </w:tabs>
        <w:ind w:left="3644" w:hanging="480"/>
      </w:pPr>
    </w:lvl>
    <w:lvl w:ilvl="5">
      <w:start w:val="13"/>
      <w:numFmt w:val="lowerLetter"/>
      <w:lvlText w:val="%6)"/>
      <w:lvlJc w:val="left"/>
      <w:pPr>
        <w:tabs>
          <w:tab w:val="num" w:pos="3884"/>
        </w:tabs>
        <w:ind w:left="4364" w:hanging="480"/>
      </w:pPr>
    </w:lvl>
    <w:lvl w:ilvl="6">
      <w:start w:val="13"/>
      <w:numFmt w:val="lowerLetter"/>
      <w:lvlText w:val="%7)"/>
      <w:lvlJc w:val="left"/>
      <w:pPr>
        <w:tabs>
          <w:tab w:val="num" w:pos="4604"/>
        </w:tabs>
        <w:ind w:left="5084" w:hanging="480"/>
      </w:pPr>
    </w:lvl>
    <w:lvl w:ilvl="7">
      <w:numFmt w:val="decimal"/>
      <w:lvlText w:val=""/>
      <w:lvlJc w:val="left"/>
    </w:lvl>
    <w:lvl w:ilvl="8">
      <w:numFmt w:val="decimal"/>
      <w:lvlText w:val=""/>
      <w:lvlJc w:val="left"/>
    </w:lvl>
  </w:abstractNum>
  <w:abstractNum w:abstractNumId="19" w15:restartNumberingAfterBreak="0">
    <w:nsid w:val="7780A2DC"/>
    <w:multiLevelType w:val="multilevel"/>
    <w:tmpl w:val="23D4F0DE"/>
    <w:lvl w:ilvl="0">
      <w:start w:val="8"/>
      <w:numFmt w:val="lowerLetter"/>
      <w:lvlText w:val="%1)"/>
      <w:lvlJc w:val="left"/>
      <w:pPr>
        <w:tabs>
          <w:tab w:val="num" w:pos="0"/>
        </w:tabs>
        <w:ind w:left="480" w:hanging="480"/>
      </w:pPr>
    </w:lvl>
    <w:lvl w:ilvl="1">
      <w:start w:val="8"/>
      <w:numFmt w:val="lowerLetter"/>
      <w:lvlText w:val="%2)"/>
      <w:lvlJc w:val="left"/>
      <w:pPr>
        <w:tabs>
          <w:tab w:val="num" w:pos="720"/>
        </w:tabs>
        <w:ind w:left="1200" w:hanging="480"/>
      </w:pPr>
    </w:lvl>
    <w:lvl w:ilvl="2">
      <w:start w:val="8"/>
      <w:numFmt w:val="lowerLetter"/>
      <w:lvlText w:val="%3)"/>
      <w:lvlJc w:val="left"/>
      <w:pPr>
        <w:tabs>
          <w:tab w:val="num" w:pos="1440"/>
        </w:tabs>
        <w:ind w:left="1920" w:hanging="480"/>
      </w:pPr>
    </w:lvl>
    <w:lvl w:ilvl="3">
      <w:start w:val="8"/>
      <w:numFmt w:val="lowerLetter"/>
      <w:lvlText w:val="%4)"/>
      <w:lvlJc w:val="left"/>
      <w:pPr>
        <w:tabs>
          <w:tab w:val="num" w:pos="2160"/>
        </w:tabs>
        <w:ind w:left="2640" w:hanging="480"/>
      </w:pPr>
    </w:lvl>
    <w:lvl w:ilvl="4">
      <w:start w:val="8"/>
      <w:numFmt w:val="lowerLetter"/>
      <w:lvlText w:val="%5)"/>
      <w:lvlJc w:val="left"/>
      <w:pPr>
        <w:tabs>
          <w:tab w:val="num" w:pos="2880"/>
        </w:tabs>
        <w:ind w:left="3360" w:hanging="480"/>
      </w:pPr>
    </w:lvl>
    <w:lvl w:ilvl="5">
      <w:start w:val="8"/>
      <w:numFmt w:val="lowerLetter"/>
      <w:lvlText w:val="%6)"/>
      <w:lvlJc w:val="left"/>
      <w:pPr>
        <w:tabs>
          <w:tab w:val="num" w:pos="3600"/>
        </w:tabs>
        <w:ind w:left="4080" w:hanging="480"/>
      </w:pPr>
    </w:lvl>
    <w:lvl w:ilvl="6">
      <w:start w:val="8"/>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0" w15:restartNumberingAfterBreak="0">
    <w:nsid w:val="783ACADB"/>
    <w:multiLevelType w:val="multilevel"/>
    <w:tmpl w:val="EAD20AE4"/>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1" w15:restartNumberingAfterBreak="0">
    <w:nsid w:val="794DC1FD"/>
    <w:multiLevelType w:val="multilevel"/>
    <w:tmpl w:val="2CE22356"/>
    <w:lvl w:ilvl="0">
      <w:start w:val="4"/>
      <w:numFmt w:val="lowerLetter"/>
      <w:lvlText w:val="%1)"/>
      <w:lvlJc w:val="left"/>
      <w:pPr>
        <w:tabs>
          <w:tab w:val="num" w:pos="0"/>
        </w:tabs>
        <w:ind w:left="480" w:hanging="480"/>
      </w:pPr>
    </w:lvl>
    <w:lvl w:ilvl="1">
      <w:start w:val="4"/>
      <w:numFmt w:val="lowerLetter"/>
      <w:lvlText w:val="%2)"/>
      <w:lvlJc w:val="left"/>
      <w:pPr>
        <w:tabs>
          <w:tab w:val="num" w:pos="720"/>
        </w:tabs>
        <w:ind w:left="1200" w:hanging="480"/>
      </w:pPr>
    </w:lvl>
    <w:lvl w:ilvl="2">
      <w:start w:val="4"/>
      <w:numFmt w:val="lowerLetter"/>
      <w:lvlText w:val="%3)"/>
      <w:lvlJc w:val="left"/>
      <w:pPr>
        <w:tabs>
          <w:tab w:val="num" w:pos="1440"/>
        </w:tabs>
        <w:ind w:left="1920" w:hanging="480"/>
      </w:pPr>
    </w:lvl>
    <w:lvl w:ilvl="3">
      <w:start w:val="4"/>
      <w:numFmt w:val="lowerLetter"/>
      <w:lvlText w:val="%4)"/>
      <w:lvlJc w:val="left"/>
      <w:pPr>
        <w:tabs>
          <w:tab w:val="num" w:pos="2160"/>
        </w:tabs>
        <w:ind w:left="2640" w:hanging="480"/>
      </w:pPr>
    </w:lvl>
    <w:lvl w:ilvl="4">
      <w:start w:val="4"/>
      <w:numFmt w:val="lowerLetter"/>
      <w:lvlText w:val="%5)"/>
      <w:lvlJc w:val="left"/>
      <w:pPr>
        <w:tabs>
          <w:tab w:val="num" w:pos="2880"/>
        </w:tabs>
        <w:ind w:left="3360" w:hanging="480"/>
      </w:pPr>
    </w:lvl>
    <w:lvl w:ilvl="5">
      <w:start w:val="4"/>
      <w:numFmt w:val="lowerLetter"/>
      <w:lvlText w:val="%6)"/>
      <w:lvlJc w:val="left"/>
      <w:pPr>
        <w:tabs>
          <w:tab w:val="num" w:pos="3600"/>
        </w:tabs>
        <w:ind w:left="4080" w:hanging="480"/>
      </w:pPr>
    </w:lvl>
    <w:lvl w:ilvl="6">
      <w:start w:val="4"/>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num w:numId="1" w16cid:durableId="2086107853">
    <w:abstractNumId w:val="4"/>
  </w:num>
  <w:num w:numId="2" w16cid:durableId="535897508">
    <w:abstractNumId w:val="7"/>
  </w:num>
  <w:num w:numId="3" w16cid:durableId="122475610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 w16cid:durableId="1654723936">
    <w:abstractNumId w:val="9"/>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5" w16cid:durableId="926311044">
    <w:abstractNumId w:val="11"/>
  </w:num>
  <w:num w:numId="6" w16cid:durableId="200410918">
    <w:abstractNumId w:val="17"/>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num>
  <w:num w:numId="7" w16cid:durableId="4436895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8" w16cid:durableId="154683323">
    <w:abstractNumId w:val="5"/>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num>
  <w:num w:numId="9" w16cid:durableId="908227184">
    <w:abstractNumId w:val="21"/>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10" w16cid:durableId="1643001348">
    <w:abstractNumId w:val="2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11" w16cid:durableId="1435980058">
    <w:abstractNumId w:val="19"/>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num>
  <w:num w:numId="12" w16cid:durableId="545408827">
    <w:abstractNumId w:val="18"/>
    <w:lvlOverride w:ilvl="0">
      <w:startOverride w:val="13"/>
    </w:lvlOverride>
    <w:lvlOverride w:ilvl="1">
      <w:startOverride w:val="13"/>
    </w:lvlOverride>
    <w:lvlOverride w:ilvl="2">
      <w:startOverride w:val="13"/>
    </w:lvlOverride>
    <w:lvlOverride w:ilvl="3">
      <w:startOverride w:val="13"/>
    </w:lvlOverride>
    <w:lvlOverride w:ilvl="4">
      <w:startOverride w:val="13"/>
    </w:lvlOverride>
    <w:lvlOverride w:ilvl="5">
      <w:startOverride w:val="13"/>
    </w:lvlOverride>
    <w:lvlOverride w:ilvl="6">
      <w:startOverride w:val="13"/>
    </w:lvlOverride>
  </w:num>
  <w:num w:numId="13" w16cid:durableId="420107116">
    <w:abstractNumId w:val="3"/>
    <w:lvlOverride w:ilvl="0">
      <w:startOverride w:val="14"/>
    </w:lvlOverride>
    <w:lvlOverride w:ilvl="1">
      <w:startOverride w:val="14"/>
    </w:lvlOverride>
    <w:lvlOverride w:ilvl="2">
      <w:startOverride w:val="14"/>
    </w:lvlOverride>
    <w:lvlOverride w:ilvl="3">
      <w:startOverride w:val="14"/>
    </w:lvlOverride>
    <w:lvlOverride w:ilvl="4">
      <w:startOverride w:val="14"/>
    </w:lvlOverride>
    <w:lvlOverride w:ilvl="5">
      <w:startOverride w:val="14"/>
    </w:lvlOverride>
    <w:lvlOverride w:ilvl="6">
      <w:startOverride w:val="14"/>
    </w:lvlOverride>
  </w:num>
  <w:num w:numId="14" w16cid:durableId="997922288">
    <w:abstractNumId w:val="8"/>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15" w16cid:durableId="1985965518">
    <w:abstractNumId w:val="1"/>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num>
  <w:num w:numId="16" w16cid:durableId="20018853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7" w16cid:durableId="1004818960">
    <w:abstractNumId w:val="6"/>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18" w16cid:durableId="847790245">
    <w:abstractNumId w:val="11"/>
  </w:num>
  <w:num w:numId="19" w16cid:durableId="1408764110">
    <w:abstractNumId w:val="2"/>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num>
  <w:num w:numId="20" w16cid:durableId="322244682">
    <w:abstractNumId w:val="12"/>
  </w:num>
  <w:num w:numId="21" w16cid:durableId="1353843214">
    <w:abstractNumId w:val="14"/>
  </w:num>
  <w:num w:numId="22" w16cid:durableId="1990593809">
    <w:abstractNumId w:val="10"/>
  </w:num>
  <w:num w:numId="23" w16cid:durableId="233124032">
    <w:abstractNumId w:val="15"/>
  </w:num>
  <w:num w:numId="24" w16cid:durableId="79333098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D07"/>
    <w:rsid w:val="00011C8B"/>
    <w:rsid w:val="00026920"/>
    <w:rsid w:val="00031185"/>
    <w:rsid w:val="000355C5"/>
    <w:rsid w:val="00087554"/>
    <w:rsid w:val="00100A83"/>
    <w:rsid w:val="00103488"/>
    <w:rsid w:val="00137CD9"/>
    <w:rsid w:val="001C0DE9"/>
    <w:rsid w:val="002278BF"/>
    <w:rsid w:val="002A59A8"/>
    <w:rsid w:val="002E36DE"/>
    <w:rsid w:val="00314530"/>
    <w:rsid w:val="00336928"/>
    <w:rsid w:val="003449E8"/>
    <w:rsid w:val="00354C97"/>
    <w:rsid w:val="003B558C"/>
    <w:rsid w:val="003C385E"/>
    <w:rsid w:val="003F0F2D"/>
    <w:rsid w:val="00481981"/>
    <w:rsid w:val="004E29B3"/>
    <w:rsid w:val="005015D3"/>
    <w:rsid w:val="00506B65"/>
    <w:rsid w:val="00536A3E"/>
    <w:rsid w:val="00590D07"/>
    <w:rsid w:val="005C0BE2"/>
    <w:rsid w:val="006017C7"/>
    <w:rsid w:val="00603FF1"/>
    <w:rsid w:val="006727BF"/>
    <w:rsid w:val="006C6FF1"/>
    <w:rsid w:val="006F10E6"/>
    <w:rsid w:val="00722CE7"/>
    <w:rsid w:val="00765C24"/>
    <w:rsid w:val="00784D58"/>
    <w:rsid w:val="007C36F4"/>
    <w:rsid w:val="007D52C2"/>
    <w:rsid w:val="00826DE9"/>
    <w:rsid w:val="0084556D"/>
    <w:rsid w:val="00850243"/>
    <w:rsid w:val="00863706"/>
    <w:rsid w:val="00886D7E"/>
    <w:rsid w:val="00892402"/>
    <w:rsid w:val="008B6CA4"/>
    <w:rsid w:val="008D6863"/>
    <w:rsid w:val="008E101F"/>
    <w:rsid w:val="00933E04"/>
    <w:rsid w:val="009F7B0E"/>
    <w:rsid w:val="00A7298B"/>
    <w:rsid w:val="00A751CC"/>
    <w:rsid w:val="00AD4460"/>
    <w:rsid w:val="00B40807"/>
    <w:rsid w:val="00B86B75"/>
    <w:rsid w:val="00BA0298"/>
    <w:rsid w:val="00BA5E59"/>
    <w:rsid w:val="00BC022F"/>
    <w:rsid w:val="00BC48D5"/>
    <w:rsid w:val="00BF6ABF"/>
    <w:rsid w:val="00C03355"/>
    <w:rsid w:val="00C36279"/>
    <w:rsid w:val="00C66B5F"/>
    <w:rsid w:val="00CE19F5"/>
    <w:rsid w:val="00D32720"/>
    <w:rsid w:val="00D37781"/>
    <w:rsid w:val="00DE1A47"/>
    <w:rsid w:val="00E315A3"/>
    <w:rsid w:val="00E50A59"/>
    <w:rsid w:val="00EC4B9C"/>
    <w:rsid w:val="00ED13D3"/>
    <w:rsid w:val="00ED5CAB"/>
    <w:rsid w:val="00F03BFD"/>
    <w:rsid w:val="00F047B3"/>
    <w:rsid w:val="00F30EAA"/>
    <w:rsid w:val="00FB55B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3C7AE"/>
  <w15:docId w15:val="{CE21942B-AB6F-442D-B4A5-34C668940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 w:unhideWhenUsed="1" w:qFormat="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style>
  <w:style w:type="paragraph" w:styleId="Titolo1">
    <w:name w:val="heading 1"/>
    <w:basedOn w:val="Normale"/>
    <w:next w:val="Corpotesto"/>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Titolo2">
    <w:name w:val="heading 2"/>
    <w:basedOn w:val="Normale"/>
    <w:next w:val="Corpotesto"/>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Titolo3">
    <w:name w:val="heading 3"/>
    <w:basedOn w:val="Normale"/>
    <w:next w:val="Corpotesto"/>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Titolo4">
    <w:name w:val="heading 4"/>
    <w:basedOn w:val="Normale"/>
    <w:next w:val="Corpotesto"/>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Titolo5">
    <w:name w:val="heading 5"/>
    <w:basedOn w:val="Normale"/>
    <w:next w:val="Corpotesto"/>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Titolo6">
    <w:name w:val="heading 6"/>
    <w:basedOn w:val="Normale"/>
    <w:next w:val="Corpotesto"/>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qFormat/>
    <w:pPr>
      <w:spacing w:before="180" w:after="180"/>
    </w:pPr>
  </w:style>
  <w:style w:type="paragraph" w:customStyle="1" w:styleId="FirstParagraph">
    <w:name w:val="First Paragraph"/>
    <w:basedOn w:val="Corpotesto"/>
    <w:next w:val="Corpotesto"/>
    <w:qFormat/>
  </w:style>
  <w:style w:type="paragraph" w:customStyle="1" w:styleId="Compact">
    <w:name w:val="Compact"/>
    <w:basedOn w:val="Corpotesto"/>
    <w:qFormat/>
    <w:pPr>
      <w:spacing w:before="36" w:after="36"/>
    </w:pPr>
  </w:style>
  <w:style w:type="paragraph" w:styleId="Titolo">
    <w:name w:val="Title"/>
    <w:basedOn w:val="Normale"/>
    <w:next w:val="Corpotesto"/>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ottotitolo">
    <w:name w:val="Subtitle"/>
    <w:basedOn w:val="Titolo"/>
    <w:next w:val="Corpotesto"/>
    <w:qFormat/>
    <w:pPr>
      <w:spacing w:before="240"/>
    </w:pPr>
    <w:rPr>
      <w:sz w:val="30"/>
      <w:szCs w:val="30"/>
    </w:rPr>
  </w:style>
  <w:style w:type="paragraph" w:customStyle="1" w:styleId="Author">
    <w:name w:val="Author"/>
    <w:next w:val="Corpotesto"/>
    <w:qFormat/>
    <w:pPr>
      <w:keepNext/>
      <w:keepLines/>
      <w:jc w:val="center"/>
    </w:pPr>
  </w:style>
  <w:style w:type="paragraph" w:styleId="Data">
    <w:name w:val="Date"/>
    <w:next w:val="Corpotesto"/>
    <w:qFormat/>
    <w:pPr>
      <w:keepNext/>
      <w:keepLines/>
      <w:jc w:val="center"/>
    </w:pPr>
  </w:style>
  <w:style w:type="paragraph" w:customStyle="1" w:styleId="Abstract">
    <w:name w:val="Abstract"/>
    <w:basedOn w:val="Normale"/>
    <w:next w:val="Corpotesto"/>
    <w:qFormat/>
    <w:pPr>
      <w:keepNext/>
      <w:keepLines/>
      <w:spacing w:before="300" w:after="300"/>
    </w:pPr>
    <w:rPr>
      <w:sz w:val="20"/>
      <w:szCs w:val="20"/>
    </w:rPr>
  </w:style>
  <w:style w:type="paragraph" w:styleId="Bibliografia">
    <w:name w:val="Bibliography"/>
    <w:basedOn w:val="Normale"/>
    <w:qFormat/>
  </w:style>
  <w:style w:type="paragraph" w:styleId="Testodelblocco">
    <w:name w:val="Block Text"/>
    <w:basedOn w:val="Corpotesto"/>
    <w:next w:val="Corpotesto"/>
    <w:uiPriority w:val="9"/>
    <w:unhideWhenUsed/>
    <w:qFormat/>
    <w:pPr>
      <w:spacing w:before="100" w:after="100"/>
    </w:pPr>
    <w:rPr>
      <w:rFonts w:asciiTheme="majorHAnsi" w:eastAsiaTheme="majorEastAsia" w:hAnsiTheme="majorHAnsi" w:cstheme="majorBidi"/>
      <w:bCs/>
      <w:sz w:val="20"/>
      <w:szCs w:val="20"/>
    </w:rPr>
  </w:style>
  <w:style w:type="paragraph" w:styleId="Testonotaapidipagina">
    <w:name w:val="footnote text"/>
    <w:basedOn w:val="Normale"/>
    <w:uiPriority w:val="9"/>
    <w:unhideWhenUsed/>
    <w:qFormat/>
  </w:style>
  <w:style w:type="paragraph" w:customStyle="1" w:styleId="DefinitionTerm">
    <w:name w:val="Definition Term"/>
    <w:basedOn w:val="Normale"/>
    <w:next w:val="Definition"/>
    <w:pPr>
      <w:keepNext/>
      <w:keepLines/>
      <w:spacing w:after="0"/>
    </w:pPr>
    <w:rPr>
      <w:b/>
    </w:rPr>
  </w:style>
  <w:style w:type="paragraph" w:customStyle="1" w:styleId="Definition">
    <w:name w:val="Definition"/>
    <w:basedOn w:val="Normale"/>
  </w:style>
  <w:style w:type="paragraph" w:styleId="Didascalia">
    <w:name w:val="caption"/>
    <w:basedOn w:val="Normale"/>
    <w:link w:val="DidascaliaCarattere"/>
    <w:pPr>
      <w:spacing w:after="120"/>
    </w:pPr>
    <w:rPr>
      <w:i/>
    </w:rPr>
  </w:style>
  <w:style w:type="paragraph" w:customStyle="1" w:styleId="TableCaption">
    <w:name w:val="Table Caption"/>
    <w:basedOn w:val="Didascalia"/>
    <w:pPr>
      <w:keepNext/>
    </w:pPr>
  </w:style>
  <w:style w:type="paragraph" w:customStyle="1" w:styleId="ImageCaption">
    <w:name w:val="Image Caption"/>
    <w:basedOn w:val="Didascalia"/>
  </w:style>
  <w:style w:type="paragraph" w:customStyle="1" w:styleId="Figure">
    <w:name w:val="Figure"/>
    <w:basedOn w:val="Normale"/>
  </w:style>
  <w:style w:type="paragraph" w:customStyle="1" w:styleId="FigurewithCaption">
    <w:name w:val="Figure with Caption"/>
    <w:basedOn w:val="Figure"/>
    <w:pPr>
      <w:keepNext/>
    </w:pPr>
  </w:style>
  <w:style w:type="character" w:customStyle="1" w:styleId="DidascaliaCarattere">
    <w:name w:val="Didascalia Carattere"/>
    <w:basedOn w:val="Carpredefinitoparagrafo"/>
    <w:link w:val="Didascalia"/>
  </w:style>
  <w:style w:type="character" w:customStyle="1" w:styleId="VerbatimChar">
    <w:name w:val="Verbatim Char"/>
    <w:basedOn w:val="DidascaliaCarattere"/>
    <w:link w:val="SourceCode"/>
    <w:rPr>
      <w:rFonts w:ascii="Consolas" w:hAnsi="Consolas"/>
      <w:sz w:val="22"/>
    </w:rPr>
  </w:style>
  <w:style w:type="character" w:styleId="Rimandonotaapidipagina">
    <w:name w:val="footnote reference"/>
    <w:basedOn w:val="DidascaliaCarattere"/>
    <w:rPr>
      <w:vertAlign w:val="superscript"/>
    </w:rPr>
  </w:style>
  <w:style w:type="character" w:styleId="Collegamentoipertestuale">
    <w:name w:val="Hyperlink"/>
    <w:basedOn w:val="DidascaliaCarattere"/>
    <w:rPr>
      <w:color w:val="4F81BD" w:themeColor="accent1"/>
    </w:rPr>
  </w:style>
  <w:style w:type="paragraph" w:styleId="Titolosommario">
    <w:name w:val="TOC Heading"/>
    <w:basedOn w:val="Titolo1"/>
    <w:next w:val="Corpotesto"/>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e"/>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Intestazione">
    <w:name w:val="header"/>
    <w:basedOn w:val="Normale"/>
    <w:link w:val="IntestazioneCarattere"/>
    <w:rsid w:val="00722CE7"/>
    <w:pPr>
      <w:tabs>
        <w:tab w:val="center" w:pos="4819"/>
        <w:tab w:val="right" w:pos="9638"/>
      </w:tabs>
      <w:spacing w:after="0"/>
    </w:pPr>
  </w:style>
  <w:style w:type="character" w:customStyle="1" w:styleId="IntestazioneCarattere">
    <w:name w:val="Intestazione Carattere"/>
    <w:basedOn w:val="Carpredefinitoparagrafo"/>
    <w:link w:val="Intestazione"/>
    <w:rsid w:val="00722CE7"/>
  </w:style>
  <w:style w:type="paragraph" w:styleId="Pidipagina">
    <w:name w:val="footer"/>
    <w:basedOn w:val="Normale"/>
    <w:link w:val="PidipaginaCarattere"/>
    <w:uiPriority w:val="99"/>
    <w:rsid w:val="00722CE7"/>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722CE7"/>
  </w:style>
  <w:style w:type="paragraph" w:styleId="Testofumetto">
    <w:name w:val="Balloon Text"/>
    <w:basedOn w:val="Normale"/>
    <w:link w:val="TestofumettoCarattere"/>
    <w:rsid w:val="00722CE7"/>
    <w:pPr>
      <w:spacing w:after="0"/>
    </w:pPr>
    <w:rPr>
      <w:rFonts w:ascii="Tahoma" w:hAnsi="Tahoma" w:cs="Tahoma"/>
      <w:sz w:val="16"/>
      <w:szCs w:val="16"/>
    </w:rPr>
  </w:style>
  <w:style w:type="character" w:customStyle="1" w:styleId="TestofumettoCarattere">
    <w:name w:val="Testo fumetto Carattere"/>
    <w:basedOn w:val="Carpredefinitoparagrafo"/>
    <w:link w:val="Testofumetto"/>
    <w:rsid w:val="00722CE7"/>
    <w:rPr>
      <w:rFonts w:ascii="Tahoma" w:hAnsi="Tahoma" w:cs="Tahoma"/>
      <w:sz w:val="16"/>
      <w:szCs w:val="16"/>
    </w:rPr>
  </w:style>
  <w:style w:type="paragraph" w:styleId="Paragrafoelenco">
    <w:name w:val="List Paragraph"/>
    <w:basedOn w:val="Normale"/>
    <w:rsid w:val="00B40807"/>
    <w:pPr>
      <w:ind w:left="720"/>
      <w:contextualSpacing/>
    </w:pPr>
  </w:style>
  <w:style w:type="paragraph" w:customStyle="1" w:styleId="Sanzioni">
    <w:name w:val="Sanzioni"/>
    <w:basedOn w:val="Normale"/>
    <w:link w:val="SanzioniCarattere"/>
    <w:autoRedefine/>
    <w:qFormat/>
    <w:rsid w:val="00850243"/>
    <w:pPr>
      <w:autoSpaceDE w:val="0"/>
      <w:autoSpaceDN w:val="0"/>
      <w:adjustRightInd w:val="0"/>
      <w:spacing w:after="0"/>
      <w:jc w:val="both"/>
    </w:pPr>
    <w:rPr>
      <w:rFonts w:ascii="Arial" w:eastAsia="Times New Roman" w:hAnsi="Arial" w:cs="Arial"/>
      <w:i/>
      <w:color w:val="548DD4"/>
      <w:sz w:val="18"/>
      <w:szCs w:val="20"/>
      <w:lang w:val="it-IT" w:eastAsia="it-IT"/>
    </w:rPr>
  </w:style>
  <w:style w:type="character" w:customStyle="1" w:styleId="SanzioniCarattere">
    <w:name w:val="Sanzioni Carattere"/>
    <w:basedOn w:val="Carpredefinitoparagrafo"/>
    <w:link w:val="Sanzioni"/>
    <w:rsid w:val="00850243"/>
    <w:rPr>
      <w:rFonts w:ascii="Arial" w:eastAsia="Times New Roman" w:hAnsi="Arial" w:cs="Arial"/>
      <w:i/>
      <w:color w:val="548DD4"/>
      <w:sz w:val="18"/>
      <w:szCs w:val="2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7740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CF407-CC11-4135-B36C-34C4ABC41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1084</Words>
  <Characters>6181</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creator/>
  <cp:lastModifiedBy>Laura Solarino</cp:lastModifiedBy>
  <cp:revision>4</cp:revision>
  <dcterms:created xsi:type="dcterms:W3CDTF">2019-09-04T12:01:00Z</dcterms:created>
  <dcterms:modified xsi:type="dcterms:W3CDTF">2025-01-07T09:42:00Z</dcterms:modified>
</cp:coreProperties>
</file>